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pPr>
    </w:p>
    <w:p>
      <w:pPr>
        <w:widowControl/>
        <w:ind w:firstLine="0" w:firstLineChars="0"/>
      </w:pPr>
    </w:p>
    <w:p>
      <w:pPr>
        <w:widowControl/>
        <w:ind w:firstLine="0" w:firstLineChars="0"/>
        <w:jc w:val="center"/>
        <w:rPr>
          <w:sz w:val="72"/>
          <w:szCs w:val="96"/>
        </w:rPr>
      </w:pPr>
      <w:r>
        <w:rPr>
          <w:rFonts w:hint="eastAsia"/>
          <w:sz w:val="72"/>
          <w:szCs w:val="96"/>
        </w:rPr>
        <w:t>中国光学工程学会</w:t>
      </w:r>
    </w:p>
    <w:p>
      <w:pPr>
        <w:widowControl/>
        <w:ind w:firstLine="0" w:firstLineChars="0"/>
        <w:jc w:val="center"/>
        <w:rPr>
          <w:sz w:val="72"/>
          <w:szCs w:val="96"/>
        </w:rPr>
      </w:pPr>
      <w:bookmarkStart w:id="19" w:name="_GoBack"/>
      <w:bookmarkEnd w:id="19"/>
    </w:p>
    <w:p>
      <w:pPr>
        <w:widowControl/>
        <w:ind w:firstLine="0" w:firstLineChars="0"/>
        <w:jc w:val="center"/>
        <w:rPr>
          <w:sz w:val="48"/>
          <w:szCs w:val="48"/>
        </w:rPr>
      </w:pPr>
      <w:r>
        <w:rPr>
          <w:rFonts w:hint="eastAsia"/>
          <w:sz w:val="56"/>
          <w:szCs w:val="72"/>
        </w:rPr>
        <w:t>学生分会管理办法</w:t>
      </w:r>
    </w:p>
    <w:p>
      <w:pPr>
        <w:widowControl/>
        <w:ind w:firstLine="0" w:firstLineChars="0"/>
        <w:jc w:val="center"/>
        <w:rPr>
          <w:sz w:val="40"/>
          <w:szCs w:val="40"/>
        </w:rPr>
      </w:pPr>
      <w:r>
        <w:rPr>
          <w:rFonts w:hint="eastAsia"/>
          <w:sz w:val="40"/>
          <w:szCs w:val="40"/>
        </w:rPr>
        <w:t>（试行）</w:t>
      </w:r>
    </w:p>
    <w:p>
      <w:pPr>
        <w:widowControl/>
        <w:ind w:firstLine="0" w:firstLineChars="0"/>
      </w:pPr>
    </w:p>
    <w:p>
      <w:pPr>
        <w:widowControl/>
        <w:ind w:firstLine="0" w:firstLineChars="0"/>
        <w:jc w:val="center"/>
      </w:pPr>
      <w:r>
        <w:drawing>
          <wp:inline distT="0" distB="0" distL="0" distR="0">
            <wp:extent cx="2341880" cy="234188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41880" cy="2341880"/>
                    </a:xfrm>
                    <a:prstGeom prst="rect">
                      <a:avLst/>
                    </a:prstGeom>
                    <a:noFill/>
                    <a:ln>
                      <a:noFill/>
                    </a:ln>
                  </pic:spPr>
                </pic:pic>
              </a:graphicData>
            </a:graphic>
          </wp:inline>
        </w:drawing>
      </w:r>
    </w:p>
    <w:p>
      <w:pPr>
        <w:widowControl/>
        <w:ind w:firstLine="0" w:firstLineChars="0"/>
        <w:jc w:val="center"/>
      </w:pPr>
    </w:p>
    <w:p>
      <w:pPr>
        <w:widowControl/>
        <w:ind w:firstLine="0" w:firstLineChars="0"/>
        <w:jc w:val="center"/>
      </w:pPr>
    </w:p>
    <w:p>
      <w:pPr>
        <w:widowControl/>
        <w:ind w:firstLine="0" w:firstLineChars="0"/>
        <w:jc w:val="center"/>
      </w:pPr>
    </w:p>
    <w:p>
      <w:pPr>
        <w:pStyle w:val="20"/>
        <w:ind w:firstLine="420"/>
        <w:jc w:val="center"/>
        <w:rPr>
          <w:sz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cols w:space="0" w:num="1"/>
          <w:docGrid w:type="lines" w:linePitch="312" w:charSpace="0"/>
        </w:sectPr>
      </w:pPr>
      <w:r>
        <w:rPr>
          <w:rFonts w:hint="eastAsia"/>
          <w:sz w:val="28"/>
        </w:rPr>
        <w:t>2021年4月</w:t>
      </w:r>
    </w:p>
    <w:p>
      <w:pPr>
        <w:pStyle w:val="20"/>
        <w:ind w:firstLine="420"/>
        <w:jc w:val="center"/>
        <w:rPr>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lang w:val="zh-CN"/>
          <w14:textFill>
            <w14:solidFill>
              <w14:schemeClr w14:val="tx1"/>
            </w14:solidFill>
          </w14:textFill>
        </w:rPr>
        <w:t>目录</w:t>
      </w:r>
    </w:p>
    <w:p>
      <w:pPr>
        <w:pStyle w:val="8"/>
        <w:tabs>
          <w:tab w:val="right" w:leader="dot" w:pos="9072"/>
        </w:tabs>
        <w:ind w:firstLine="560"/>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"_Toc854" </w:instrText>
      </w:r>
      <w:r>
        <w:fldChar w:fldCharType="separate"/>
      </w:r>
      <w:r>
        <w:rPr>
          <w:rFonts w:hint="eastAsia"/>
          <w:sz w:val="28"/>
          <w:szCs w:val="28"/>
        </w:rPr>
        <w:t>第一章  总则</w:t>
      </w:r>
      <w:r>
        <w:rPr>
          <w:sz w:val="28"/>
          <w:szCs w:val="28"/>
        </w:rPr>
        <w:tab/>
      </w:r>
      <w:r>
        <w:rPr>
          <w:rFonts w:hint="eastAsia"/>
          <w:sz w:val="28"/>
          <w:szCs w:val="28"/>
        </w:rPr>
        <w:t>1</w:t>
      </w:r>
      <w:r>
        <w:rPr>
          <w:rFonts w:hint="eastAsia"/>
          <w:sz w:val="28"/>
          <w:szCs w:val="28"/>
        </w:rPr>
        <w:fldChar w:fldCharType="end"/>
      </w:r>
    </w:p>
    <w:p>
      <w:pPr>
        <w:pStyle w:val="8"/>
        <w:tabs>
          <w:tab w:val="right" w:leader="dot" w:pos="9072"/>
        </w:tabs>
        <w:ind w:firstLine="420"/>
        <w:rPr>
          <w:sz w:val="28"/>
          <w:szCs w:val="28"/>
        </w:rPr>
      </w:pPr>
      <w:r>
        <w:fldChar w:fldCharType="begin"/>
      </w:r>
      <w:r>
        <w:instrText xml:space="preserve"> HYPERLINK \l "_Toc29569" </w:instrText>
      </w:r>
      <w:r>
        <w:fldChar w:fldCharType="separate"/>
      </w:r>
      <w:r>
        <w:rPr>
          <w:rFonts w:hint="eastAsia"/>
          <w:sz w:val="28"/>
          <w:szCs w:val="28"/>
        </w:rPr>
        <w:t>第二章  分会申请、成立与撤销</w:t>
      </w:r>
      <w:r>
        <w:rPr>
          <w:sz w:val="28"/>
          <w:szCs w:val="28"/>
        </w:rPr>
        <w:tab/>
      </w:r>
      <w:r>
        <w:rPr>
          <w:rFonts w:hint="eastAsia"/>
          <w:sz w:val="28"/>
          <w:szCs w:val="28"/>
        </w:rPr>
        <w:t>2</w:t>
      </w:r>
      <w:r>
        <w:rPr>
          <w:rFonts w:hint="eastAsia"/>
          <w:sz w:val="28"/>
          <w:szCs w:val="28"/>
        </w:rPr>
        <w:fldChar w:fldCharType="end"/>
      </w:r>
    </w:p>
    <w:p>
      <w:pPr>
        <w:pStyle w:val="8"/>
        <w:tabs>
          <w:tab w:val="right" w:leader="dot" w:pos="9072"/>
        </w:tabs>
        <w:ind w:firstLine="420"/>
        <w:rPr>
          <w:sz w:val="28"/>
          <w:szCs w:val="28"/>
        </w:rPr>
      </w:pPr>
      <w:r>
        <w:fldChar w:fldCharType="begin"/>
      </w:r>
      <w:r>
        <w:instrText xml:space="preserve"> HYPERLINK \l "_Toc11389" </w:instrText>
      </w:r>
      <w:r>
        <w:fldChar w:fldCharType="separate"/>
      </w:r>
      <w:r>
        <w:rPr>
          <w:rFonts w:hint="eastAsia"/>
          <w:sz w:val="28"/>
          <w:szCs w:val="28"/>
        </w:rPr>
        <w:t>第三章  主席与换届</w:t>
      </w:r>
      <w:r>
        <w:rPr>
          <w:sz w:val="28"/>
          <w:szCs w:val="28"/>
        </w:rPr>
        <w:tab/>
      </w:r>
      <w:r>
        <w:rPr>
          <w:rFonts w:hint="eastAsia"/>
          <w:sz w:val="28"/>
          <w:szCs w:val="28"/>
        </w:rPr>
        <w:t>3</w:t>
      </w:r>
      <w:r>
        <w:rPr>
          <w:rFonts w:hint="eastAsia"/>
          <w:sz w:val="28"/>
          <w:szCs w:val="28"/>
        </w:rPr>
        <w:fldChar w:fldCharType="end"/>
      </w:r>
    </w:p>
    <w:p>
      <w:pPr>
        <w:pStyle w:val="8"/>
        <w:tabs>
          <w:tab w:val="right" w:leader="dot" w:pos="9072"/>
        </w:tabs>
        <w:ind w:firstLine="420"/>
        <w:rPr>
          <w:sz w:val="28"/>
          <w:szCs w:val="28"/>
        </w:rPr>
      </w:pPr>
      <w:r>
        <w:fldChar w:fldCharType="begin"/>
      </w:r>
      <w:r>
        <w:instrText xml:space="preserve"> HYPERLINK \l "_Toc19780" </w:instrText>
      </w:r>
      <w:r>
        <w:fldChar w:fldCharType="separate"/>
      </w:r>
      <w:r>
        <w:rPr>
          <w:rFonts w:hint="eastAsia"/>
          <w:sz w:val="28"/>
          <w:szCs w:val="28"/>
        </w:rPr>
        <w:t>第四章  指导教师</w:t>
      </w:r>
      <w:r>
        <w:rPr>
          <w:sz w:val="28"/>
          <w:szCs w:val="28"/>
        </w:rPr>
        <w:tab/>
      </w:r>
      <w:r>
        <w:rPr>
          <w:rFonts w:hint="eastAsia"/>
          <w:sz w:val="28"/>
          <w:szCs w:val="28"/>
        </w:rPr>
        <w:t>4</w:t>
      </w:r>
      <w:r>
        <w:rPr>
          <w:rFonts w:hint="eastAsia"/>
          <w:sz w:val="28"/>
          <w:szCs w:val="28"/>
        </w:rPr>
        <w:fldChar w:fldCharType="end"/>
      </w:r>
    </w:p>
    <w:p>
      <w:pPr>
        <w:pStyle w:val="8"/>
        <w:tabs>
          <w:tab w:val="right" w:leader="dot" w:pos="9072"/>
        </w:tabs>
        <w:ind w:firstLine="420"/>
        <w:rPr>
          <w:sz w:val="28"/>
          <w:szCs w:val="28"/>
        </w:rPr>
      </w:pPr>
      <w:r>
        <w:fldChar w:fldCharType="begin"/>
      </w:r>
      <w:r>
        <w:instrText xml:space="preserve"> HYPERLINK \l "_Toc3886" </w:instrText>
      </w:r>
      <w:r>
        <w:fldChar w:fldCharType="separate"/>
      </w:r>
      <w:r>
        <w:rPr>
          <w:rFonts w:hint="eastAsia"/>
          <w:sz w:val="28"/>
          <w:szCs w:val="28"/>
        </w:rPr>
        <w:t>第五章  权利与义务</w:t>
      </w:r>
      <w:r>
        <w:rPr>
          <w:sz w:val="28"/>
          <w:szCs w:val="28"/>
        </w:rPr>
        <w:tab/>
      </w:r>
      <w:r>
        <w:rPr>
          <w:rFonts w:hint="eastAsia"/>
          <w:sz w:val="28"/>
          <w:szCs w:val="28"/>
        </w:rPr>
        <w:t>5</w:t>
      </w:r>
      <w:r>
        <w:rPr>
          <w:rFonts w:hint="eastAsia"/>
          <w:sz w:val="28"/>
          <w:szCs w:val="28"/>
        </w:rPr>
        <w:fldChar w:fldCharType="end"/>
      </w:r>
    </w:p>
    <w:p>
      <w:pPr>
        <w:pStyle w:val="8"/>
        <w:tabs>
          <w:tab w:val="right" w:leader="dot" w:pos="9072"/>
        </w:tabs>
        <w:ind w:firstLine="420"/>
        <w:rPr>
          <w:sz w:val="28"/>
          <w:szCs w:val="28"/>
        </w:rPr>
      </w:pPr>
      <w:r>
        <w:fldChar w:fldCharType="begin"/>
      </w:r>
      <w:r>
        <w:instrText xml:space="preserve"> HYPERLINK \l "_Toc1635" </w:instrText>
      </w:r>
      <w:r>
        <w:fldChar w:fldCharType="separate"/>
      </w:r>
      <w:r>
        <w:rPr>
          <w:rFonts w:hint="eastAsia"/>
          <w:sz w:val="28"/>
          <w:szCs w:val="28"/>
        </w:rPr>
        <w:t>第六章  内部管理</w:t>
      </w:r>
      <w:r>
        <w:rPr>
          <w:sz w:val="28"/>
          <w:szCs w:val="28"/>
        </w:rPr>
        <w:tab/>
      </w:r>
      <w:r>
        <w:rPr>
          <w:rFonts w:hint="eastAsia"/>
          <w:sz w:val="28"/>
          <w:szCs w:val="28"/>
        </w:rPr>
        <w:t>6</w:t>
      </w:r>
      <w:r>
        <w:rPr>
          <w:rFonts w:hint="eastAsia"/>
          <w:sz w:val="28"/>
          <w:szCs w:val="28"/>
        </w:rPr>
        <w:fldChar w:fldCharType="end"/>
      </w:r>
    </w:p>
    <w:p>
      <w:pPr>
        <w:pStyle w:val="9"/>
        <w:tabs>
          <w:tab w:val="right" w:leader="dot" w:pos="9072"/>
        </w:tabs>
        <w:ind w:firstLine="420"/>
        <w:rPr>
          <w:sz w:val="28"/>
          <w:szCs w:val="28"/>
        </w:rPr>
      </w:pPr>
      <w:r>
        <w:fldChar w:fldCharType="begin"/>
      </w:r>
      <w:r>
        <w:instrText xml:space="preserve"> HYPERLINK \l "_Toc11480" </w:instrText>
      </w:r>
      <w:r>
        <w:fldChar w:fldCharType="separate"/>
      </w:r>
      <w:r>
        <w:rPr>
          <w:rFonts w:hint="eastAsia"/>
          <w:sz w:val="28"/>
          <w:szCs w:val="28"/>
        </w:rPr>
        <w:t>6.1 组织结构</w:t>
      </w:r>
      <w:r>
        <w:rPr>
          <w:sz w:val="28"/>
          <w:szCs w:val="28"/>
        </w:rPr>
        <w:tab/>
      </w:r>
      <w:r>
        <w:rPr>
          <w:rFonts w:hint="eastAsia"/>
          <w:sz w:val="28"/>
          <w:szCs w:val="28"/>
        </w:rPr>
        <w:t>6</w:t>
      </w:r>
      <w:r>
        <w:rPr>
          <w:rFonts w:hint="eastAsia"/>
          <w:sz w:val="28"/>
          <w:szCs w:val="28"/>
        </w:rPr>
        <w:fldChar w:fldCharType="end"/>
      </w:r>
    </w:p>
    <w:p>
      <w:pPr>
        <w:pStyle w:val="9"/>
        <w:tabs>
          <w:tab w:val="right" w:leader="dot" w:pos="9072"/>
        </w:tabs>
        <w:ind w:firstLine="420"/>
        <w:rPr>
          <w:sz w:val="28"/>
          <w:szCs w:val="28"/>
        </w:rPr>
      </w:pPr>
      <w:r>
        <w:fldChar w:fldCharType="begin"/>
      </w:r>
      <w:r>
        <w:instrText xml:space="preserve"> HYPERLINK \l "_Toc3181" </w:instrText>
      </w:r>
      <w:r>
        <w:fldChar w:fldCharType="separate"/>
      </w:r>
      <w:r>
        <w:rPr>
          <w:rFonts w:hint="eastAsia"/>
          <w:sz w:val="28"/>
          <w:szCs w:val="28"/>
        </w:rPr>
        <w:t>6.2 召集人制度</w:t>
      </w:r>
      <w:r>
        <w:rPr>
          <w:sz w:val="28"/>
          <w:szCs w:val="28"/>
        </w:rPr>
        <w:tab/>
      </w:r>
      <w:r>
        <w:rPr>
          <w:rFonts w:hint="eastAsia"/>
          <w:sz w:val="28"/>
          <w:szCs w:val="28"/>
        </w:rPr>
        <w:t>7</w:t>
      </w:r>
      <w:r>
        <w:rPr>
          <w:rFonts w:hint="eastAsia"/>
          <w:sz w:val="28"/>
          <w:szCs w:val="28"/>
        </w:rPr>
        <w:fldChar w:fldCharType="end"/>
      </w:r>
    </w:p>
    <w:p>
      <w:pPr>
        <w:pStyle w:val="8"/>
        <w:tabs>
          <w:tab w:val="right" w:leader="dot" w:pos="9072"/>
        </w:tabs>
        <w:ind w:firstLine="420"/>
        <w:rPr>
          <w:sz w:val="28"/>
          <w:szCs w:val="28"/>
        </w:rPr>
      </w:pPr>
      <w:r>
        <w:fldChar w:fldCharType="begin"/>
      </w:r>
      <w:r>
        <w:instrText xml:space="preserve"> HYPERLINK \l "_Toc20291" </w:instrText>
      </w:r>
      <w:r>
        <w:fldChar w:fldCharType="separate"/>
      </w:r>
      <w:r>
        <w:rPr>
          <w:rFonts w:hint="eastAsia"/>
          <w:sz w:val="28"/>
          <w:szCs w:val="28"/>
        </w:rPr>
        <w:t>第七章  活动报备</w:t>
      </w:r>
      <w:r>
        <w:rPr>
          <w:sz w:val="28"/>
          <w:szCs w:val="28"/>
        </w:rPr>
        <w:tab/>
      </w:r>
      <w:r>
        <w:rPr>
          <w:rFonts w:hint="eastAsia"/>
          <w:sz w:val="28"/>
          <w:szCs w:val="28"/>
        </w:rPr>
        <w:t>7</w:t>
      </w:r>
      <w:r>
        <w:rPr>
          <w:rFonts w:hint="eastAsia"/>
          <w:sz w:val="28"/>
          <w:szCs w:val="28"/>
        </w:rPr>
        <w:fldChar w:fldCharType="end"/>
      </w:r>
    </w:p>
    <w:p>
      <w:pPr>
        <w:pStyle w:val="9"/>
        <w:tabs>
          <w:tab w:val="right" w:leader="dot" w:pos="9072"/>
        </w:tabs>
        <w:ind w:firstLine="420"/>
        <w:rPr>
          <w:sz w:val="28"/>
          <w:szCs w:val="28"/>
        </w:rPr>
      </w:pPr>
      <w:r>
        <w:fldChar w:fldCharType="begin"/>
      </w:r>
      <w:r>
        <w:instrText xml:space="preserve"> HYPERLINK \l "_Toc4786" </w:instrText>
      </w:r>
      <w:r>
        <w:fldChar w:fldCharType="separate"/>
      </w:r>
      <w:r>
        <w:rPr>
          <w:rFonts w:hint="eastAsia"/>
          <w:sz w:val="28"/>
          <w:szCs w:val="28"/>
        </w:rPr>
        <w:t>7.1 活动报备</w:t>
      </w:r>
      <w:r>
        <w:rPr>
          <w:sz w:val="28"/>
          <w:szCs w:val="28"/>
        </w:rPr>
        <w:tab/>
      </w:r>
      <w:r>
        <w:rPr>
          <w:rFonts w:hint="eastAsia"/>
          <w:sz w:val="28"/>
          <w:szCs w:val="28"/>
        </w:rPr>
        <w:t>7</w:t>
      </w:r>
      <w:r>
        <w:rPr>
          <w:rFonts w:hint="eastAsia"/>
          <w:sz w:val="28"/>
          <w:szCs w:val="28"/>
        </w:rPr>
        <w:fldChar w:fldCharType="end"/>
      </w:r>
    </w:p>
    <w:p>
      <w:pPr>
        <w:pStyle w:val="9"/>
        <w:tabs>
          <w:tab w:val="right" w:leader="dot" w:pos="9072"/>
        </w:tabs>
        <w:ind w:firstLine="420"/>
        <w:rPr>
          <w:sz w:val="28"/>
          <w:szCs w:val="28"/>
        </w:rPr>
      </w:pPr>
      <w:r>
        <w:fldChar w:fldCharType="begin"/>
      </w:r>
      <w:r>
        <w:instrText xml:space="preserve"> HYPERLINK \l "_Toc21117" </w:instrText>
      </w:r>
      <w:r>
        <w:fldChar w:fldCharType="separate"/>
      </w:r>
      <w:r>
        <w:rPr>
          <w:rFonts w:hint="eastAsia"/>
          <w:sz w:val="28"/>
          <w:szCs w:val="28"/>
        </w:rPr>
        <w:t>7.2 自主活动报备</w:t>
      </w:r>
      <w:r>
        <w:rPr>
          <w:sz w:val="28"/>
          <w:szCs w:val="28"/>
        </w:rPr>
        <w:tab/>
      </w:r>
      <w:r>
        <w:rPr>
          <w:rFonts w:hint="eastAsia"/>
          <w:sz w:val="28"/>
          <w:szCs w:val="28"/>
        </w:rPr>
        <w:t>7</w:t>
      </w:r>
      <w:r>
        <w:rPr>
          <w:rFonts w:hint="eastAsia"/>
          <w:sz w:val="28"/>
          <w:szCs w:val="28"/>
        </w:rPr>
        <w:fldChar w:fldCharType="end"/>
      </w:r>
    </w:p>
    <w:p>
      <w:pPr>
        <w:pStyle w:val="9"/>
        <w:tabs>
          <w:tab w:val="right" w:leader="dot" w:pos="9072"/>
        </w:tabs>
        <w:ind w:firstLine="420"/>
        <w:rPr>
          <w:sz w:val="28"/>
          <w:szCs w:val="28"/>
        </w:rPr>
      </w:pPr>
      <w:r>
        <w:fldChar w:fldCharType="begin"/>
      </w:r>
      <w:r>
        <w:instrText xml:space="preserve"> HYPERLINK \l "_Toc11014" </w:instrText>
      </w:r>
      <w:r>
        <w:fldChar w:fldCharType="separate"/>
      </w:r>
      <w:r>
        <w:rPr>
          <w:rFonts w:hint="eastAsia"/>
          <w:sz w:val="28"/>
          <w:szCs w:val="28"/>
        </w:rPr>
        <w:t>7.3 场地</w:t>
      </w:r>
      <w:r>
        <w:rPr>
          <w:sz w:val="28"/>
          <w:szCs w:val="28"/>
        </w:rPr>
        <w:tab/>
      </w:r>
      <w:r>
        <w:rPr>
          <w:rFonts w:hint="eastAsia"/>
          <w:sz w:val="28"/>
          <w:szCs w:val="28"/>
        </w:rPr>
        <w:t>8</w:t>
      </w:r>
      <w:r>
        <w:rPr>
          <w:rFonts w:hint="eastAsia"/>
          <w:sz w:val="28"/>
          <w:szCs w:val="28"/>
        </w:rPr>
        <w:fldChar w:fldCharType="end"/>
      </w:r>
    </w:p>
    <w:p>
      <w:pPr>
        <w:pStyle w:val="9"/>
        <w:tabs>
          <w:tab w:val="right" w:leader="dot" w:pos="9072"/>
        </w:tabs>
        <w:ind w:firstLine="420"/>
        <w:rPr>
          <w:sz w:val="28"/>
          <w:szCs w:val="28"/>
        </w:rPr>
      </w:pPr>
      <w:r>
        <w:fldChar w:fldCharType="begin"/>
      </w:r>
      <w:r>
        <w:instrText xml:space="preserve"> HYPERLINK \l "_Toc30495" </w:instrText>
      </w:r>
      <w:r>
        <w:fldChar w:fldCharType="separate"/>
      </w:r>
      <w:r>
        <w:rPr>
          <w:rFonts w:hint="eastAsia"/>
          <w:sz w:val="28"/>
          <w:szCs w:val="28"/>
        </w:rPr>
        <w:t>7.4 宣传</w:t>
      </w:r>
      <w:r>
        <w:rPr>
          <w:sz w:val="28"/>
          <w:szCs w:val="28"/>
        </w:rPr>
        <w:tab/>
      </w:r>
      <w:r>
        <w:rPr>
          <w:rFonts w:hint="eastAsia"/>
          <w:sz w:val="28"/>
          <w:szCs w:val="28"/>
        </w:rPr>
        <w:t>8</w:t>
      </w:r>
      <w:r>
        <w:rPr>
          <w:rFonts w:hint="eastAsia"/>
          <w:sz w:val="28"/>
          <w:szCs w:val="28"/>
        </w:rPr>
        <w:fldChar w:fldCharType="end"/>
      </w:r>
    </w:p>
    <w:p>
      <w:pPr>
        <w:pStyle w:val="8"/>
        <w:tabs>
          <w:tab w:val="right" w:leader="dot" w:pos="9072"/>
        </w:tabs>
        <w:ind w:firstLine="420"/>
        <w:rPr>
          <w:sz w:val="28"/>
          <w:szCs w:val="28"/>
        </w:rPr>
      </w:pPr>
      <w:r>
        <w:fldChar w:fldCharType="begin"/>
      </w:r>
      <w:r>
        <w:instrText xml:space="preserve"> HYPERLINK \l "_Toc31074" </w:instrText>
      </w:r>
      <w:r>
        <w:fldChar w:fldCharType="separate"/>
      </w:r>
      <w:r>
        <w:rPr>
          <w:rFonts w:hint="eastAsia"/>
          <w:sz w:val="28"/>
          <w:szCs w:val="28"/>
        </w:rPr>
        <w:t>第八章  财务管理</w:t>
      </w:r>
      <w:r>
        <w:rPr>
          <w:sz w:val="28"/>
          <w:szCs w:val="28"/>
        </w:rPr>
        <w:tab/>
      </w:r>
      <w:r>
        <w:rPr>
          <w:rFonts w:hint="eastAsia"/>
          <w:sz w:val="28"/>
          <w:szCs w:val="28"/>
        </w:rPr>
        <w:t>8</w:t>
      </w:r>
      <w:r>
        <w:rPr>
          <w:rFonts w:hint="eastAsia"/>
          <w:sz w:val="28"/>
          <w:szCs w:val="28"/>
        </w:rPr>
        <w:fldChar w:fldCharType="end"/>
      </w:r>
    </w:p>
    <w:p>
      <w:pPr>
        <w:pStyle w:val="9"/>
        <w:tabs>
          <w:tab w:val="right" w:leader="dot" w:pos="9072"/>
        </w:tabs>
        <w:ind w:firstLine="420"/>
        <w:rPr>
          <w:sz w:val="28"/>
          <w:szCs w:val="28"/>
        </w:rPr>
      </w:pPr>
      <w:r>
        <w:fldChar w:fldCharType="begin"/>
      </w:r>
      <w:r>
        <w:instrText xml:space="preserve"> HYPERLINK \l "_Toc18401" </w:instrText>
      </w:r>
      <w:r>
        <w:fldChar w:fldCharType="separate"/>
      </w:r>
      <w:r>
        <w:rPr>
          <w:rFonts w:hint="eastAsia"/>
          <w:sz w:val="28"/>
          <w:szCs w:val="28"/>
        </w:rPr>
        <w:t>8.1 会员会费</w:t>
      </w:r>
      <w:r>
        <w:rPr>
          <w:sz w:val="28"/>
          <w:szCs w:val="28"/>
        </w:rPr>
        <w:tab/>
      </w:r>
      <w:r>
        <w:rPr>
          <w:rFonts w:hint="eastAsia"/>
          <w:sz w:val="28"/>
          <w:szCs w:val="28"/>
        </w:rPr>
        <w:t>8</w:t>
      </w:r>
      <w:r>
        <w:rPr>
          <w:rFonts w:hint="eastAsia"/>
          <w:sz w:val="28"/>
          <w:szCs w:val="28"/>
        </w:rPr>
        <w:fldChar w:fldCharType="end"/>
      </w:r>
    </w:p>
    <w:p>
      <w:pPr>
        <w:pStyle w:val="9"/>
        <w:tabs>
          <w:tab w:val="right" w:leader="dot" w:pos="9072"/>
        </w:tabs>
        <w:ind w:firstLine="420"/>
        <w:rPr>
          <w:sz w:val="28"/>
          <w:szCs w:val="28"/>
        </w:rPr>
      </w:pPr>
      <w:r>
        <w:fldChar w:fldCharType="begin"/>
      </w:r>
      <w:r>
        <w:instrText xml:space="preserve"> HYPERLINK \l "_Toc445" </w:instrText>
      </w:r>
      <w:r>
        <w:fldChar w:fldCharType="separate"/>
      </w:r>
      <w:r>
        <w:rPr>
          <w:rFonts w:hint="eastAsia"/>
          <w:sz w:val="28"/>
          <w:szCs w:val="28"/>
        </w:rPr>
        <w:t>8.2 资金赞助</w:t>
      </w:r>
      <w:r>
        <w:rPr>
          <w:sz w:val="28"/>
          <w:szCs w:val="28"/>
        </w:rPr>
        <w:tab/>
      </w:r>
      <w:r>
        <w:rPr>
          <w:rFonts w:hint="eastAsia"/>
          <w:sz w:val="28"/>
          <w:szCs w:val="28"/>
        </w:rPr>
        <w:t>9</w:t>
      </w:r>
      <w:r>
        <w:rPr>
          <w:rFonts w:hint="eastAsia"/>
          <w:sz w:val="28"/>
          <w:szCs w:val="28"/>
        </w:rPr>
        <w:fldChar w:fldCharType="end"/>
      </w:r>
    </w:p>
    <w:p>
      <w:pPr>
        <w:pStyle w:val="9"/>
        <w:tabs>
          <w:tab w:val="right" w:leader="dot" w:pos="9072"/>
        </w:tabs>
        <w:ind w:firstLine="420"/>
        <w:rPr>
          <w:sz w:val="28"/>
          <w:szCs w:val="28"/>
        </w:rPr>
      </w:pPr>
      <w:r>
        <w:fldChar w:fldCharType="begin"/>
      </w:r>
      <w:r>
        <w:instrText xml:space="preserve"> HYPERLINK \l "_Toc13455" </w:instrText>
      </w:r>
      <w:r>
        <w:fldChar w:fldCharType="separate"/>
      </w:r>
      <w:r>
        <w:rPr>
          <w:rFonts w:hint="eastAsia"/>
          <w:sz w:val="28"/>
          <w:szCs w:val="28"/>
        </w:rPr>
        <w:t>8.3 报销程序</w:t>
      </w:r>
      <w:r>
        <w:rPr>
          <w:sz w:val="28"/>
          <w:szCs w:val="28"/>
        </w:rPr>
        <w:tab/>
      </w:r>
      <w:r>
        <w:rPr>
          <w:rFonts w:hint="eastAsia"/>
          <w:sz w:val="28"/>
          <w:szCs w:val="28"/>
        </w:rPr>
        <w:t>1</w:t>
      </w:r>
      <w:r>
        <w:rPr>
          <w:rFonts w:hint="eastAsia"/>
          <w:sz w:val="28"/>
          <w:szCs w:val="28"/>
        </w:rPr>
        <w:fldChar w:fldCharType="end"/>
      </w:r>
      <w:r>
        <w:rPr>
          <w:rFonts w:hint="eastAsia"/>
          <w:bCs/>
          <w:sz w:val="28"/>
          <w:szCs w:val="28"/>
        </w:rPr>
        <w:t>0</w:t>
      </w:r>
    </w:p>
    <w:p>
      <w:pPr>
        <w:pStyle w:val="9"/>
        <w:tabs>
          <w:tab w:val="right" w:leader="dot" w:pos="9072"/>
        </w:tabs>
        <w:ind w:firstLine="420"/>
        <w:rPr>
          <w:sz w:val="28"/>
          <w:szCs w:val="28"/>
        </w:rPr>
      </w:pPr>
      <w:r>
        <w:fldChar w:fldCharType="begin"/>
      </w:r>
      <w:r>
        <w:instrText xml:space="preserve"> HYPERLINK \l "_Toc18843" </w:instrText>
      </w:r>
      <w:r>
        <w:fldChar w:fldCharType="separate"/>
      </w:r>
      <w:r>
        <w:rPr>
          <w:rFonts w:hint="eastAsia"/>
          <w:sz w:val="28"/>
          <w:szCs w:val="28"/>
        </w:rPr>
        <w:t>8.4 财务监督</w:t>
      </w:r>
      <w:r>
        <w:rPr>
          <w:sz w:val="28"/>
          <w:szCs w:val="28"/>
        </w:rPr>
        <w:tab/>
      </w:r>
      <w:r>
        <w:rPr>
          <w:sz w:val="28"/>
          <w:szCs w:val="28"/>
        </w:rPr>
        <w:fldChar w:fldCharType="begin"/>
      </w:r>
      <w:r>
        <w:rPr>
          <w:sz w:val="28"/>
          <w:szCs w:val="28"/>
        </w:rPr>
        <w:instrText xml:space="preserve"> PAGEREF _Toc18843 \h </w:instrText>
      </w:r>
      <w:r>
        <w:rPr>
          <w:sz w:val="28"/>
          <w:szCs w:val="28"/>
        </w:rPr>
        <w:fldChar w:fldCharType="separate"/>
      </w:r>
      <w:r>
        <w:rPr>
          <w:sz w:val="28"/>
          <w:szCs w:val="28"/>
        </w:rPr>
        <w:t>1</w:t>
      </w:r>
      <w:r>
        <w:rPr>
          <w:rFonts w:hint="eastAsia"/>
          <w:sz w:val="28"/>
          <w:szCs w:val="28"/>
        </w:rPr>
        <w:t>0</w:t>
      </w:r>
      <w:r>
        <w:rPr>
          <w:sz w:val="28"/>
          <w:szCs w:val="28"/>
        </w:rPr>
        <w:fldChar w:fldCharType="end"/>
      </w:r>
      <w:r>
        <w:rPr>
          <w:sz w:val="28"/>
          <w:szCs w:val="28"/>
        </w:rPr>
        <w:fldChar w:fldCharType="end"/>
      </w:r>
    </w:p>
    <w:p>
      <w:pPr>
        <w:pStyle w:val="8"/>
        <w:tabs>
          <w:tab w:val="right" w:leader="dot" w:pos="9072"/>
        </w:tabs>
        <w:ind w:firstLine="420"/>
        <w:rPr>
          <w:sz w:val="28"/>
          <w:szCs w:val="28"/>
        </w:rPr>
      </w:pPr>
      <w:r>
        <w:fldChar w:fldCharType="begin"/>
      </w:r>
      <w:r>
        <w:instrText xml:space="preserve"> HYPERLINK \l "_Toc21978" </w:instrText>
      </w:r>
      <w:r>
        <w:fldChar w:fldCharType="separate"/>
      </w:r>
      <w:r>
        <w:rPr>
          <w:rFonts w:hint="eastAsia"/>
          <w:sz w:val="28"/>
          <w:szCs w:val="28"/>
        </w:rPr>
        <w:t>第</w:t>
      </w:r>
      <w:r>
        <w:rPr>
          <w:sz w:val="28"/>
          <w:szCs w:val="28"/>
        </w:rPr>
        <w:t>九</w:t>
      </w:r>
      <w:r>
        <w:rPr>
          <w:rFonts w:hint="eastAsia"/>
          <w:sz w:val="28"/>
          <w:szCs w:val="28"/>
        </w:rPr>
        <w:t xml:space="preserve">章  </w:t>
      </w:r>
      <w:r>
        <w:rPr>
          <w:sz w:val="28"/>
          <w:szCs w:val="28"/>
        </w:rPr>
        <w:t>附则</w:t>
      </w:r>
      <w:r>
        <w:rPr>
          <w:sz w:val="28"/>
          <w:szCs w:val="28"/>
        </w:rPr>
        <w:tab/>
      </w:r>
      <w:r>
        <w:rPr>
          <w:sz w:val="28"/>
          <w:szCs w:val="28"/>
        </w:rPr>
        <w:fldChar w:fldCharType="begin"/>
      </w:r>
      <w:r>
        <w:rPr>
          <w:sz w:val="28"/>
          <w:szCs w:val="28"/>
        </w:rPr>
        <w:instrText xml:space="preserve"> PAGEREF _Toc21978 \h </w:instrText>
      </w:r>
      <w:r>
        <w:rPr>
          <w:sz w:val="28"/>
          <w:szCs w:val="28"/>
        </w:rPr>
        <w:fldChar w:fldCharType="separate"/>
      </w:r>
      <w:r>
        <w:rPr>
          <w:sz w:val="28"/>
          <w:szCs w:val="28"/>
        </w:rPr>
        <w:t>1</w:t>
      </w:r>
      <w:r>
        <w:rPr>
          <w:rFonts w:hint="eastAsia"/>
          <w:sz w:val="28"/>
          <w:szCs w:val="28"/>
        </w:rPr>
        <w:t>0</w:t>
      </w:r>
      <w:r>
        <w:rPr>
          <w:sz w:val="28"/>
          <w:szCs w:val="28"/>
        </w:rPr>
        <w:fldChar w:fldCharType="end"/>
      </w:r>
      <w:r>
        <w:rPr>
          <w:sz w:val="28"/>
          <w:szCs w:val="28"/>
        </w:rPr>
        <w:fldChar w:fldCharType="end"/>
      </w:r>
    </w:p>
    <w:p>
      <w:pPr>
        <w:ind w:firstLine="560"/>
      </w:pPr>
      <w:r>
        <w:rPr>
          <w:bCs/>
          <w:sz w:val="28"/>
          <w:szCs w:val="28"/>
          <w:lang w:val="zh-CN"/>
        </w:rPr>
        <w:fldChar w:fldCharType="end"/>
      </w:r>
    </w:p>
    <w:p>
      <w:pPr>
        <w:pStyle w:val="2"/>
        <w:spacing w:before="100" w:after="90" w:line="579" w:lineRule="auto"/>
        <w:sectPr>
          <w:footerReference r:id="rId11" w:type="default"/>
          <w:pgSz w:w="11906" w:h="16838"/>
          <w:pgMar w:top="1440" w:right="1417" w:bottom="1440" w:left="1417" w:header="851" w:footer="992" w:gutter="0"/>
          <w:pgNumType w:start="1"/>
          <w:cols w:space="0" w:num="1"/>
          <w:docGrid w:type="lines" w:linePitch="312" w:charSpace="0"/>
        </w:sectPr>
      </w:pPr>
      <w:bookmarkStart w:id="0" w:name="_Toc854"/>
    </w:p>
    <w:p>
      <w:pPr>
        <w:pStyle w:val="2"/>
        <w:spacing w:before="100" w:after="90" w:line="579" w:lineRule="auto"/>
      </w:pPr>
      <w:r>
        <w:rPr>
          <w:rFonts w:hint="eastAsia"/>
        </w:rPr>
        <w:t>第一章  总则</w:t>
      </w:r>
      <w:bookmarkEnd w:id="0"/>
    </w:p>
    <w:p>
      <w:pPr>
        <w:spacing w:line="500" w:lineRule="exact"/>
        <w:ind w:firstLine="560"/>
        <w:rPr>
          <w:b/>
          <w:bCs/>
          <w:sz w:val="28"/>
          <w:szCs w:val="28"/>
        </w:rPr>
      </w:pPr>
      <w:r>
        <w:rPr>
          <w:rFonts w:hint="eastAsia"/>
          <w:b/>
          <w:bCs/>
          <w:sz w:val="28"/>
          <w:szCs w:val="28"/>
        </w:rPr>
        <w:t xml:space="preserve">第一条 </w:t>
      </w:r>
    </w:p>
    <w:p>
      <w:pPr>
        <w:spacing w:line="500" w:lineRule="exact"/>
        <w:ind w:firstLine="560"/>
        <w:rPr>
          <w:sz w:val="28"/>
          <w:szCs w:val="28"/>
        </w:rPr>
      </w:pPr>
      <w:r>
        <w:rPr>
          <w:rFonts w:hint="eastAsia"/>
          <w:sz w:val="28"/>
          <w:szCs w:val="28"/>
        </w:rPr>
        <w:t>本条例所称学生分会，是由具有光学、光学工程及相关学科的高校或科研院所作为依托单位自愿发起，向中国光学工程学会（以下简称“学会”）提交申请，经学会批准后设立分会组织。其主要管理、负责人员应当由在校大学生组成。留学生会员承担其他会员相同的义务，享有相同的权利。</w:t>
      </w:r>
    </w:p>
    <w:p>
      <w:pPr>
        <w:spacing w:line="500" w:lineRule="exact"/>
        <w:ind w:firstLine="560"/>
        <w:rPr>
          <w:b/>
          <w:bCs/>
          <w:sz w:val="28"/>
          <w:szCs w:val="28"/>
        </w:rPr>
      </w:pPr>
      <w:r>
        <w:rPr>
          <w:rFonts w:hint="eastAsia"/>
          <w:b/>
          <w:bCs/>
          <w:sz w:val="28"/>
          <w:szCs w:val="28"/>
        </w:rPr>
        <w:t xml:space="preserve">第二条 </w:t>
      </w:r>
    </w:p>
    <w:p>
      <w:pPr>
        <w:spacing w:line="500" w:lineRule="exact"/>
        <w:ind w:firstLine="560"/>
        <w:rPr>
          <w:sz w:val="28"/>
          <w:szCs w:val="28"/>
        </w:rPr>
      </w:pPr>
      <w:r>
        <w:rPr>
          <w:rFonts w:hint="eastAsia"/>
          <w:sz w:val="28"/>
          <w:szCs w:val="28"/>
        </w:rPr>
        <w:t>设立分会的目标、宗旨是：</w:t>
      </w:r>
    </w:p>
    <w:p>
      <w:pPr>
        <w:spacing w:line="500" w:lineRule="exact"/>
        <w:ind w:firstLine="560"/>
        <w:rPr>
          <w:sz w:val="28"/>
          <w:szCs w:val="28"/>
        </w:rPr>
      </w:pPr>
      <w:r>
        <w:rPr>
          <w:rFonts w:hint="eastAsia"/>
          <w:sz w:val="28"/>
          <w:szCs w:val="28"/>
        </w:rPr>
        <w:t>（一）在学生和当地社区中提高对光学</w:t>
      </w:r>
      <w:r>
        <w:rPr>
          <w:rFonts w:hint="eastAsia"/>
          <w:sz w:val="28"/>
          <w:szCs w:val="28"/>
          <w:lang w:val="en-US" w:eastAsia="zh-CN"/>
        </w:rPr>
        <w:t>与</w:t>
      </w:r>
      <w:r>
        <w:rPr>
          <w:rFonts w:hint="eastAsia"/>
          <w:sz w:val="28"/>
          <w:szCs w:val="28"/>
        </w:rPr>
        <w:t>光学工程</w:t>
      </w:r>
      <w:r>
        <w:rPr>
          <w:rFonts w:hint="eastAsia"/>
          <w:sz w:val="28"/>
          <w:szCs w:val="28"/>
          <w:lang w:val="en-US" w:eastAsia="zh-CN"/>
        </w:rPr>
        <w:t>学科</w:t>
      </w:r>
      <w:r>
        <w:rPr>
          <w:rFonts w:hint="eastAsia"/>
          <w:sz w:val="28"/>
          <w:szCs w:val="28"/>
        </w:rPr>
        <w:t>的认识；</w:t>
      </w:r>
    </w:p>
    <w:p>
      <w:pPr>
        <w:spacing w:line="500" w:lineRule="exact"/>
        <w:ind w:firstLine="560"/>
        <w:rPr>
          <w:sz w:val="28"/>
          <w:szCs w:val="28"/>
        </w:rPr>
      </w:pPr>
      <w:r>
        <w:rPr>
          <w:rFonts w:hint="eastAsia"/>
          <w:sz w:val="28"/>
          <w:szCs w:val="28"/>
        </w:rPr>
        <w:t>（二）促进学生</w:t>
      </w:r>
      <w:r>
        <w:rPr>
          <w:rFonts w:hint="eastAsia"/>
          <w:sz w:val="28"/>
          <w:szCs w:val="28"/>
          <w:lang w:eastAsia="zh-CN"/>
        </w:rPr>
        <w:t>、</w:t>
      </w:r>
      <w:r>
        <w:rPr>
          <w:rFonts w:hint="eastAsia"/>
          <w:sz w:val="28"/>
          <w:szCs w:val="28"/>
        </w:rPr>
        <w:t>教师，行政和行业专业人士之间的沟通和互动；</w:t>
      </w:r>
    </w:p>
    <w:p>
      <w:pPr>
        <w:spacing w:line="500" w:lineRule="exact"/>
        <w:ind w:firstLine="560"/>
        <w:rPr>
          <w:sz w:val="28"/>
          <w:szCs w:val="28"/>
        </w:rPr>
      </w:pPr>
      <w:r>
        <w:rPr>
          <w:rFonts w:hint="eastAsia"/>
          <w:sz w:val="28"/>
          <w:szCs w:val="28"/>
        </w:rPr>
        <w:t>（三）与学会会员及其学生组织进行互动交流、信息共享；</w:t>
      </w:r>
    </w:p>
    <w:p>
      <w:pPr>
        <w:spacing w:line="500" w:lineRule="exact"/>
        <w:ind w:firstLine="560"/>
        <w:rPr>
          <w:sz w:val="28"/>
          <w:szCs w:val="28"/>
        </w:rPr>
      </w:pPr>
      <w:r>
        <w:rPr>
          <w:rFonts w:hint="eastAsia"/>
          <w:sz w:val="28"/>
          <w:szCs w:val="28"/>
        </w:rPr>
        <w:t>（四）提高学生的毕业后机会意识。</w:t>
      </w:r>
    </w:p>
    <w:p>
      <w:pPr>
        <w:spacing w:line="500" w:lineRule="exact"/>
        <w:ind w:firstLine="560"/>
        <w:rPr>
          <w:sz w:val="28"/>
          <w:szCs w:val="28"/>
        </w:rPr>
      </w:pPr>
      <w:r>
        <w:rPr>
          <w:rFonts w:hint="eastAsia"/>
          <w:b/>
          <w:bCs/>
          <w:sz w:val="28"/>
          <w:szCs w:val="28"/>
        </w:rPr>
        <w:t>第三条</w:t>
      </w:r>
    </w:p>
    <w:p>
      <w:pPr>
        <w:spacing w:line="500" w:lineRule="exact"/>
        <w:ind w:firstLine="560"/>
        <w:rPr>
          <w:b/>
          <w:bCs/>
          <w:sz w:val="28"/>
          <w:szCs w:val="28"/>
        </w:rPr>
      </w:pPr>
      <w:r>
        <w:rPr>
          <w:rFonts w:hint="eastAsia"/>
          <w:sz w:val="28"/>
          <w:szCs w:val="28"/>
        </w:rPr>
        <w:t>已经批准设立的学生分会，其工作接受学会和依托单位的统一领导，由高校/科研院所固定的指导教师和分会通过自主选举成立的学生领导班子来履行分会工作的管理职能，享有自我管理的权利。</w:t>
      </w:r>
    </w:p>
    <w:p>
      <w:pPr>
        <w:spacing w:line="500" w:lineRule="exact"/>
        <w:ind w:firstLine="560"/>
        <w:rPr>
          <w:b/>
          <w:bCs/>
          <w:sz w:val="28"/>
          <w:szCs w:val="28"/>
        </w:rPr>
      </w:pPr>
      <w:r>
        <w:rPr>
          <w:rFonts w:hint="eastAsia"/>
          <w:b/>
          <w:bCs/>
          <w:sz w:val="28"/>
          <w:szCs w:val="28"/>
        </w:rPr>
        <w:t xml:space="preserve">第四条 </w:t>
      </w:r>
    </w:p>
    <w:p>
      <w:pPr>
        <w:spacing w:line="500" w:lineRule="exact"/>
        <w:ind w:firstLine="560"/>
        <w:rPr>
          <w:sz w:val="28"/>
          <w:szCs w:val="28"/>
        </w:rPr>
      </w:pPr>
      <w:r>
        <w:rPr>
          <w:rFonts w:hint="eastAsia"/>
          <w:sz w:val="28"/>
          <w:szCs w:val="28"/>
        </w:rPr>
        <w:t>本分会是中国光学工程学会的二级分支机构。分会需按照学会的规定，正确使用学会的名称、徽标和其他由学会指示的标识、标语。在宣传由学会指导的任何活动时，分会必须使用学会提供的官方学生分会徽标。分会全称为：中国光学工程学会XX学生分会。例：中国光学工程学会长春理工大学学生分会。</w:t>
      </w:r>
    </w:p>
    <w:p>
      <w:pPr>
        <w:spacing w:line="500" w:lineRule="exact"/>
        <w:ind w:firstLine="560"/>
        <w:rPr>
          <w:b/>
          <w:bCs/>
          <w:sz w:val="28"/>
          <w:szCs w:val="28"/>
        </w:rPr>
      </w:pPr>
      <w:r>
        <w:rPr>
          <w:rFonts w:hint="eastAsia"/>
          <w:b/>
          <w:bCs/>
          <w:sz w:val="28"/>
          <w:szCs w:val="28"/>
        </w:rPr>
        <w:t>第五条</w:t>
      </w:r>
    </w:p>
    <w:p>
      <w:pPr>
        <w:spacing w:line="500" w:lineRule="exact"/>
        <w:ind w:firstLine="560"/>
        <w:rPr>
          <w:sz w:val="28"/>
          <w:szCs w:val="28"/>
        </w:rPr>
      </w:pPr>
      <w:r>
        <w:rPr>
          <w:rFonts w:hint="eastAsia"/>
          <w:sz w:val="28"/>
          <w:szCs w:val="28"/>
        </w:rPr>
        <w:t>获得学会批准设立的学生分会，须遵守宪法、法律、法规和党的路线方针政策，以及各级教育部门、共青团组织、学联组织、学校和科研院所的有关规定，积极践行和弘扬社会主义核心价值观。</w:t>
      </w:r>
    </w:p>
    <w:p>
      <w:pPr>
        <w:pStyle w:val="2"/>
        <w:spacing w:before="100" w:after="90" w:line="579" w:lineRule="auto"/>
        <w:rPr>
          <w:sz w:val="28"/>
          <w:szCs w:val="28"/>
        </w:rPr>
      </w:pPr>
      <w:bookmarkStart w:id="1" w:name="_Toc29569"/>
      <w:r>
        <w:rPr>
          <w:rFonts w:hint="eastAsia"/>
        </w:rPr>
        <w:t>第二章  分会申请、成立与撤销</w:t>
      </w:r>
      <w:bookmarkEnd w:id="1"/>
    </w:p>
    <w:p>
      <w:pPr>
        <w:spacing w:line="500" w:lineRule="exact"/>
        <w:ind w:firstLine="560"/>
        <w:rPr>
          <w:sz w:val="28"/>
          <w:szCs w:val="28"/>
        </w:rPr>
      </w:pPr>
      <w:r>
        <w:rPr>
          <w:rFonts w:hint="eastAsia"/>
          <w:b/>
          <w:bCs/>
          <w:sz w:val="28"/>
          <w:szCs w:val="28"/>
        </w:rPr>
        <w:t>第五条 申请</w:t>
      </w:r>
    </w:p>
    <w:p>
      <w:pPr>
        <w:spacing w:line="500" w:lineRule="exact"/>
        <w:ind w:firstLine="560"/>
        <w:rPr>
          <w:sz w:val="28"/>
          <w:szCs w:val="28"/>
        </w:rPr>
      </w:pPr>
      <w:r>
        <w:rPr>
          <w:rFonts w:hint="eastAsia"/>
          <w:sz w:val="28"/>
          <w:szCs w:val="28"/>
        </w:rPr>
        <w:t>申请成立学生分会的单位应当由发起人向学会提交申请表格，包括成立分会名称、地点、届次、已注册学会学生会员名单、拟任指导教师及负责人简历、分会年度自主活动规划等。学会收到单位申请后，及时予以批复。单位收到同意申请的批复后，方可正式筹备分会成立大会事宜。</w:t>
      </w:r>
    </w:p>
    <w:p>
      <w:pPr>
        <w:spacing w:line="500" w:lineRule="exact"/>
        <w:ind w:firstLine="560"/>
        <w:rPr>
          <w:sz w:val="28"/>
          <w:szCs w:val="28"/>
        </w:rPr>
      </w:pPr>
      <w:r>
        <w:rPr>
          <w:rFonts w:hint="eastAsia"/>
          <w:b/>
          <w:bCs/>
          <w:sz w:val="28"/>
          <w:szCs w:val="28"/>
        </w:rPr>
        <w:t xml:space="preserve">第六条 </w:t>
      </w:r>
    </w:p>
    <w:p>
      <w:pPr>
        <w:spacing w:line="500" w:lineRule="exact"/>
        <w:ind w:firstLine="560"/>
        <w:rPr>
          <w:sz w:val="28"/>
          <w:szCs w:val="28"/>
        </w:rPr>
      </w:pPr>
      <w:r>
        <w:rPr>
          <w:rFonts w:hint="eastAsia"/>
          <w:sz w:val="28"/>
          <w:szCs w:val="28"/>
        </w:rPr>
        <w:t>申请成立学生分会的单位应当具备以下条件：</w:t>
      </w:r>
    </w:p>
    <w:p>
      <w:pPr>
        <w:spacing w:line="500" w:lineRule="exact"/>
        <w:ind w:firstLine="560"/>
        <w:rPr>
          <w:sz w:val="28"/>
          <w:szCs w:val="28"/>
        </w:rPr>
      </w:pPr>
      <w:r>
        <w:rPr>
          <w:rFonts w:hint="eastAsia"/>
          <w:sz w:val="28"/>
          <w:szCs w:val="28"/>
        </w:rPr>
        <w:t>（一） 分会成员均为高校/科研院所的在读大学生（管理层需为高年级本科生、硕士研究生或博士研究生），且为学会的学生会员，数量</w:t>
      </w:r>
      <w:r>
        <w:rPr>
          <w:rFonts w:hint="eastAsia"/>
          <w:sz w:val="28"/>
          <w:szCs w:val="28"/>
          <w:lang w:val="en-US" w:eastAsia="zh-CN"/>
        </w:rPr>
        <w:t>一般</w:t>
      </w:r>
      <w:r>
        <w:rPr>
          <w:rFonts w:hint="eastAsia"/>
          <w:sz w:val="28"/>
          <w:szCs w:val="28"/>
        </w:rPr>
        <w:t>在3</w:t>
      </w:r>
      <w:r>
        <w:rPr>
          <w:sz w:val="28"/>
          <w:szCs w:val="28"/>
        </w:rPr>
        <w:t>0</w:t>
      </w:r>
      <w:r>
        <w:rPr>
          <w:rFonts w:hint="eastAsia"/>
          <w:sz w:val="28"/>
          <w:szCs w:val="28"/>
        </w:rPr>
        <w:t>人以上；</w:t>
      </w:r>
    </w:p>
    <w:p>
      <w:pPr>
        <w:spacing w:line="500" w:lineRule="exact"/>
        <w:ind w:firstLine="560"/>
        <w:rPr>
          <w:sz w:val="28"/>
          <w:szCs w:val="28"/>
        </w:rPr>
      </w:pPr>
      <w:r>
        <w:rPr>
          <w:rFonts w:hint="eastAsia"/>
          <w:sz w:val="28"/>
          <w:szCs w:val="28"/>
        </w:rPr>
        <w:t>（二） 聘请至少1位本单位正式教职工作为分会指导教师。指导教师应为学会会员，应具备较强的思想政治素质和组织管理能力；</w:t>
      </w:r>
    </w:p>
    <w:p>
      <w:pPr>
        <w:spacing w:line="500" w:lineRule="exact"/>
        <w:ind w:firstLine="560"/>
        <w:rPr>
          <w:sz w:val="28"/>
          <w:szCs w:val="28"/>
        </w:rPr>
      </w:pPr>
      <w:r>
        <w:rPr>
          <w:rFonts w:hint="eastAsia"/>
          <w:sz w:val="28"/>
          <w:szCs w:val="28"/>
        </w:rPr>
        <w:t>（三） 有条件提供活动场地。</w:t>
      </w:r>
    </w:p>
    <w:p>
      <w:pPr>
        <w:spacing w:line="500" w:lineRule="exact"/>
        <w:ind w:firstLine="560"/>
        <w:rPr>
          <w:b/>
          <w:bCs/>
          <w:sz w:val="28"/>
          <w:szCs w:val="28"/>
        </w:rPr>
      </w:pPr>
      <w:r>
        <w:rPr>
          <w:rFonts w:hint="eastAsia"/>
          <w:b/>
          <w:bCs/>
          <w:sz w:val="28"/>
          <w:szCs w:val="28"/>
        </w:rPr>
        <w:t xml:space="preserve">第七条 </w:t>
      </w:r>
    </w:p>
    <w:p>
      <w:pPr>
        <w:spacing w:line="500" w:lineRule="exact"/>
        <w:ind w:firstLine="560"/>
        <w:rPr>
          <w:sz w:val="28"/>
          <w:szCs w:val="28"/>
        </w:rPr>
      </w:pPr>
      <w:r>
        <w:rPr>
          <w:rFonts w:hint="eastAsia"/>
          <w:sz w:val="28"/>
          <w:szCs w:val="28"/>
        </w:rPr>
        <w:t>学生分会不得从事须由独立法人方能从事的经济和社会活动，不得以任何名义与外单位签署带有经济责任的相关协议。确实需要时，应提交相关文件交学会审批，以学会名义签署，并由学会承担相应责任。</w:t>
      </w:r>
    </w:p>
    <w:p>
      <w:pPr>
        <w:spacing w:line="500" w:lineRule="exact"/>
        <w:ind w:firstLine="560"/>
        <w:rPr>
          <w:sz w:val="28"/>
          <w:szCs w:val="28"/>
        </w:rPr>
      </w:pPr>
      <w:r>
        <w:rPr>
          <w:rFonts w:hint="eastAsia"/>
          <w:b/>
          <w:bCs/>
          <w:sz w:val="28"/>
          <w:szCs w:val="28"/>
        </w:rPr>
        <w:t xml:space="preserve">第八条  成立 </w:t>
      </w:r>
    </w:p>
    <w:p>
      <w:pPr>
        <w:spacing w:line="500" w:lineRule="exact"/>
        <w:ind w:firstLine="560"/>
        <w:rPr>
          <w:sz w:val="28"/>
          <w:szCs w:val="28"/>
        </w:rPr>
      </w:pPr>
      <w:r>
        <w:rPr>
          <w:rFonts w:hint="eastAsia"/>
          <w:sz w:val="28"/>
          <w:szCs w:val="28"/>
        </w:rPr>
        <w:t>学生分会成立后 15 日内，将成立材料（包括电子版文件、照片等）等报送学会办公室，做好备案登记。</w:t>
      </w:r>
    </w:p>
    <w:p>
      <w:pPr>
        <w:spacing w:line="500" w:lineRule="exact"/>
        <w:ind w:firstLine="560"/>
        <w:rPr>
          <w:sz w:val="28"/>
          <w:szCs w:val="28"/>
        </w:rPr>
      </w:pPr>
      <w:r>
        <w:rPr>
          <w:rFonts w:hint="eastAsia"/>
          <w:b/>
          <w:bCs/>
          <w:sz w:val="28"/>
          <w:szCs w:val="28"/>
        </w:rPr>
        <w:t>第九条</w:t>
      </w:r>
      <w:r>
        <w:rPr>
          <w:rFonts w:hint="eastAsia"/>
          <w:sz w:val="28"/>
          <w:szCs w:val="28"/>
        </w:rPr>
        <w:t xml:space="preserve"> </w:t>
      </w:r>
    </w:p>
    <w:p>
      <w:pPr>
        <w:spacing w:line="500" w:lineRule="exact"/>
        <w:ind w:firstLine="560"/>
        <w:rPr>
          <w:sz w:val="28"/>
          <w:szCs w:val="28"/>
        </w:rPr>
      </w:pPr>
      <w:r>
        <w:rPr>
          <w:rFonts w:hint="eastAsia"/>
          <w:sz w:val="28"/>
          <w:szCs w:val="28"/>
        </w:rPr>
        <w:t>分会有三分之二（向上取整）及以上成员同意解散时，需要及时书面告知学会，并且将书面材料上交至学会办公室，审批通过后分会予以注销。</w:t>
      </w:r>
    </w:p>
    <w:p>
      <w:pPr>
        <w:spacing w:line="500" w:lineRule="exact"/>
        <w:ind w:firstLine="560"/>
        <w:rPr>
          <w:sz w:val="28"/>
          <w:szCs w:val="28"/>
        </w:rPr>
      </w:pPr>
      <w:r>
        <w:rPr>
          <w:rFonts w:hint="eastAsia"/>
          <w:b/>
          <w:bCs/>
          <w:sz w:val="28"/>
          <w:szCs w:val="28"/>
        </w:rPr>
        <w:t>第十条</w:t>
      </w:r>
      <w:r>
        <w:rPr>
          <w:rFonts w:hint="eastAsia"/>
          <w:sz w:val="28"/>
          <w:szCs w:val="28"/>
        </w:rPr>
        <w:t xml:space="preserve"> </w:t>
      </w:r>
    </w:p>
    <w:p>
      <w:pPr>
        <w:spacing w:line="500" w:lineRule="exact"/>
        <w:ind w:firstLine="560"/>
        <w:rPr>
          <w:sz w:val="28"/>
          <w:szCs w:val="28"/>
        </w:rPr>
      </w:pPr>
      <w:r>
        <w:rPr>
          <w:rFonts w:hint="eastAsia"/>
          <w:sz w:val="28"/>
          <w:szCs w:val="28"/>
        </w:rPr>
        <w:t>分会出现下列情况之一时，学会可以将其注销，并在注销处分前一周通知分会：</w:t>
      </w:r>
    </w:p>
    <w:p>
      <w:pPr>
        <w:spacing w:line="500" w:lineRule="exact"/>
        <w:ind w:firstLine="560"/>
        <w:rPr>
          <w:sz w:val="28"/>
          <w:szCs w:val="28"/>
        </w:rPr>
      </w:pPr>
      <w:r>
        <w:rPr>
          <w:rFonts w:hint="eastAsia"/>
          <w:sz w:val="28"/>
          <w:szCs w:val="28"/>
        </w:rPr>
        <w:t>（一） 分会活动违反法律法规，严重违反校规校纪，利用社团名义从事非法活动；</w:t>
      </w:r>
    </w:p>
    <w:p>
      <w:pPr>
        <w:spacing w:line="500" w:lineRule="exact"/>
        <w:ind w:firstLine="560"/>
        <w:rPr>
          <w:sz w:val="28"/>
          <w:szCs w:val="28"/>
        </w:rPr>
      </w:pPr>
      <w:r>
        <w:rPr>
          <w:rFonts w:hint="eastAsia"/>
          <w:sz w:val="28"/>
          <w:szCs w:val="28"/>
        </w:rPr>
        <w:t>（二） 活动内容和宗旨与分会宗旨、条例严重不符，影响恶劣；</w:t>
      </w:r>
    </w:p>
    <w:p>
      <w:pPr>
        <w:spacing w:line="500" w:lineRule="exact"/>
        <w:ind w:firstLine="560"/>
        <w:rPr>
          <w:sz w:val="28"/>
          <w:szCs w:val="28"/>
        </w:rPr>
      </w:pPr>
      <w:r>
        <w:rPr>
          <w:rFonts w:hint="eastAsia"/>
          <w:sz w:val="28"/>
          <w:szCs w:val="28"/>
        </w:rPr>
        <w:t>（三） 盗用指导单位、学会或者其他组织的名义，引起严重后果；</w:t>
      </w:r>
    </w:p>
    <w:p>
      <w:pPr>
        <w:spacing w:line="500" w:lineRule="exact"/>
        <w:ind w:firstLine="560"/>
        <w:rPr>
          <w:sz w:val="28"/>
          <w:szCs w:val="28"/>
        </w:rPr>
      </w:pPr>
      <w:r>
        <w:rPr>
          <w:rFonts w:hint="eastAsia"/>
          <w:sz w:val="28"/>
          <w:szCs w:val="28"/>
        </w:rPr>
        <w:t>（四） 分会实际成员数不足1</w:t>
      </w:r>
      <w:r>
        <w:rPr>
          <w:sz w:val="28"/>
          <w:szCs w:val="28"/>
        </w:rPr>
        <w:t>0</w:t>
      </w:r>
      <w:r>
        <w:rPr>
          <w:rFonts w:hint="eastAsia"/>
          <w:sz w:val="28"/>
          <w:szCs w:val="28"/>
        </w:rPr>
        <w:t>人；</w:t>
      </w:r>
    </w:p>
    <w:p>
      <w:pPr>
        <w:spacing w:line="500" w:lineRule="exact"/>
        <w:ind w:firstLine="560"/>
        <w:rPr>
          <w:sz w:val="28"/>
          <w:szCs w:val="28"/>
        </w:rPr>
      </w:pPr>
      <w:r>
        <w:rPr>
          <w:rFonts w:hint="eastAsia"/>
          <w:sz w:val="28"/>
          <w:szCs w:val="28"/>
        </w:rPr>
        <w:t>（</w:t>
      </w:r>
      <w:r>
        <w:rPr>
          <w:rFonts w:hint="eastAsia"/>
          <w:sz w:val="28"/>
          <w:szCs w:val="28"/>
          <w:lang w:val="en-US" w:eastAsia="zh-CN"/>
        </w:rPr>
        <w:t>五</w:t>
      </w:r>
      <w:r>
        <w:rPr>
          <w:rFonts w:hint="eastAsia"/>
          <w:sz w:val="28"/>
          <w:szCs w:val="28"/>
        </w:rPr>
        <w:t>） 分会财务状况严重混乱，极度入不敷出；</w:t>
      </w:r>
    </w:p>
    <w:p>
      <w:pPr>
        <w:spacing w:line="500" w:lineRule="exact"/>
        <w:ind w:firstLine="560"/>
        <w:rPr>
          <w:sz w:val="28"/>
          <w:szCs w:val="28"/>
        </w:rPr>
      </w:pPr>
      <w:r>
        <w:rPr>
          <w:rFonts w:hint="eastAsia"/>
          <w:sz w:val="28"/>
          <w:szCs w:val="28"/>
        </w:rPr>
        <w:t>（</w:t>
      </w:r>
      <w:r>
        <w:rPr>
          <w:rFonts w:hint="eastAsia"/>
          <w:sz w:val="28"/>
          <w:szCs w:val="28"/>
          <w:lang w:val="en-US" w:eastAsia="zh-CN"/>
        </w:rPr>
        <w:t>六</w:t>
      </w:r>
      <w:r>
        <w:rPr>
          <w:rFonts w:hint="eastAsia"/>
          <w:sz w:val="28"/>
          <w:szCs w:val="28"/>
        </w:rPr>
        <w:t>） 被责令要求停止活动-却未按照要求执行；</w:t>
      </w:r>
    </w:p>
    <w:p>
      <w:pPr>
        <w:spacing w:line="500" w:lineRule="exact"/>
        <w:ind w:firstLine="560"/>
        <w:rPr>
          <w:sz w:val="28"/>
          <w:szCs w:val="28"/>
        </w:rPr>
      </w:pPr>
      <w:r>
        <w:rPr>
          <w:rFonts w:hint="eastAsia"/>
          <w:sz w:val="28"/>
          <w:szCs w:val="28"/>
        </w:rPr>
        <w:t>（</w:t>
      </w:r>
      <w:r>
        <w:rPr>
          <w:rFonts w:hint="eastAsia"/>
          <w:sz w:val="28"/>
          <w:szCs w:val="28"/>
          <w:lang w:val="en-US" w:eastAsia="zh-CN"/>
        </w:rPr>
        <w:t>七</w:t>
      </w:r>
      <w:r>
        <w:rPr>
          <w:rFonts w:hint="eastAsia"/>
          <w:sz w:val="28"/>
          <w:szCs w:val="28"/>
        </w:rPr>
        <w:t>） 其它未被列入的条款项目，依据依托单位最终裁决予以执行。</w:t>
      </w:r>
    </w:p>
    <w:p>
      <w:pPr>
        <w:ind w:firstLine="420"/>
      </w:pPr>
    </w:p>
    <w:p>
      <w:pPr>
        <w:pStyle w:val="2"/>
        <w:spacing w:before="100" w:after="90" w:line="579" w:lineRule="auto"/>
      </w:pPr>
      <w:bookmarkStart w:id="2" w:name="_Toc11389"/>
      <w:r>
        <w:rPr>
          <w:rFonts w:hint="eastAsia"/>
        </w:rPr>
        <w:t>第三章  主席与换届</w:t>
      </w:r>
      <w:bookmarkEnd w:id="2"/>
    </w:p>
    <w:p>
      <w:pPr>
        <w:spacing w:line="500" w:lineRule="exact"/>
        <w:ind w:firstLine="560"/>
        <w:rPr>
          <w:b/>
          <w:bCs/>
          <w:sz w:val="28"/>
          <w:szCs w:val="28"/>
        </w:rPr>
      </w:pPr>
      <w:r>
        <w:rPr>
          <w:rFonts w:hint="eastAsia"/>
          <w:b/>
          <w:bCs/>
          <w:sz w:val="28"/>
          <w:szCs w:val="28"/>
        </w:rPr>
        <w:t>第十一条 组织结构</w:t>
      </w:r>
    </w:p>
    <w:p>
      <w:pPr>
        <w:spacing w:line="500" w:lineRule="exact"/>
        <w:ind w:firstLine="560"/>
        <w:rPr>
          <w:sz w:val="28"/>
          <w:szCs w:val="28"/>
        </w:rPr>
      </w:pPr>
      <w:r>
        <w:rPr>
          <w:rFonts w:hint="eastAsia"/>
          <w:sz w:val="28"/>
          <w:szCs w:val="28"/>
        </w:rPr>
        <w:t>（一）学会学生分会设执行委员会。</w:t>
      </w:r>
    </w:p>
    <w:p>
      <w:pPr>
        <w:spacing w:line="500" w:lineRule="exact"/>
        <w:ind w:firstLine="560"/>
        <w:rPr>
          <w:sz w:val="28"/>
          <w:szCs w:val="28"/>
        </w:rPr>
      </w:pPr>
      <w:r>
        <w:rPr>
          <w:rFonts w:hint="eastAsia"/>
          <w:sz w:val="28"/>
          <w:szCs w:val="28"/>
        </w:rPr>
        <w:t>（二）执行委员会是分会的决策机构和执行机构，由来自分会所在学校的学会学生会员组成。执委由当任主席、候任主席、3位执委委员共5人组成。会员数量多的分会，执委会人数可酌情增加。各分会于每年3月份完成换届选举，现任主席和候任主席并行工作一年，候任主席次年3月正式上任，确保顺利传承。每位参与竞选的候任主席候选人都需要在竞选前向选举委员会提交详细“施政纲领”；如选不出称职的候任主席，学会可直接任命或解散该分会。</w:t>
      </w:r>
    </w:p>
    <w:p>
      <w:pPr>
        <w:spacing w:line="500" w:lineRule="exact"/>
        <w:ind w:firstLine="560"/>
        <w:rPr>
          <w:sz w:val="28"/>
          <w:szCs w:val="28"/>
        </w:rPr>
      </w:pPr>
      <w:r>
        <w:rPr>
          <w:rFonts w:hint="eastAsia"/>
          <w:sz w:val="28"/>
          <w:szCs w:val="28"/>
        </w:rPr>
        <w:t>（三）执行委员会主席主持执行委员会的工作。主席因故不能主持工作，则由候任主席行使主席职责。如果主席连续两个月无法主持学会学生分会的工作，则不再担任主席，而由指导委员会指导教师任命候任主席继任。继任主席任期至下届任期期满为止。如果候任主席连续三个月无法参与学会学生分会的工作，则由主席动议，免去其候任主席职务，由指导委员会主任任命选举时得票最多的执委继任。</w:t>
      </w:r>
    </w:p>
    <w:p>
      <w:pPr>
        <w:spacing w:line="500" w:lineRule="exact"/>
        <w:ind w:firstLine="560"/>
        <w:rPr>
          <w:sz w:val="28"/>
          <w:szCs w:val="28"/>
        </w:rPr>
      </w:pPr>
      <w:r>
        <w:rPr>
          <w:rFonts w:hint="eastAsia"/>
          <w:sz w:val="28"/>
          <w:szCs w:val="28"/>
        </w:rPr>
        <w:t>（</w:t>
      </w:r>
      <w:r>
        <w:rPr>
          <w:rFonts w:hint="eastAsia"/>
          <w:sz w:val="28"/>
          <w:szCs w:val="28"/>
          <w:lang w:val="en-US" w:eastAsia="zh-CN"/>
        </w:rPr>
        <w:t>四</w:t>
      </w:r>
      <w:r>
        <w:rPr>
          <w:rFonts w:hint="eastAsia"/>
          <w:sz w:val="28"/>
          <w:szCs w:val="28"/>
        </w:rPr>
        <w:t>）担任分会主席应具备以下条件：</w:t>
      </w:r>
    </w:p>
    <w:p>
      <w:pPr>
        <w:spacing w:line="500" w:lineRule="exact"/>
        <w:ind w:firstLine="560"/>
        <w:rPr>
          <w:sz w:val="28"/>
          <w:szCs w:val="28"/>
        </w:rPr>
      </w:pPr>
      <w:r>
        <w:rPr>
          <w:rFonts w:hint="eastAsia"/>
          <w:sz w:val="28"/>
          <w:szCs w:val="28"/>
        </w:rPr>
        <w:t>1. 思想素质高，政治立场坚定；</w:t>
      </w:r>
    </w:p>
    <w:p>
      <w:pPr>
        <w:spacing w:line="500" w:lineRule="exact"/>
        <w:ind w:firstLine="560"/>
        <w:rPr>
          <w:sz w:val="28"/>
          <w:szCs w:val="28"/>
        </w:rPr>
      </w:pPr>
      <w:r>
        <w:rPr>
          <w:rFonts w:hint="eastAsia"/>
          <w:sz w:val="28"/>
          <w:szCs w:val="28"/>
        </w:rPr>
        <w:t>2. 品行端正，无违反法律法规、校纪校规记录；</w:t>
      </w:r>
    </w:p>
    <w:p>
      <w:pPr>
        <w:spacing w:line="500" w:lineRule="exact"/>
        <w:ind w:firstLine="560"/>
        <w:rPr>
          <w:sz w:val="28"/>
          <w:szCs w:val="28"/>
        </w:rPr>
      </w:pPr>
      <w:r>
        <w:rPr>
          <w:rFonts w:hint="eastAsia"/>
          <w:sz w:val="28"/>
          <w:szCs w:val="28"/>
        </w:rPr>
        <w:t>3. 在籍在校高年级本科生、硕/博士生，在学生群体中有影响力，号召力，热心学会及社团工作，有能力和意愿组织多种活动。</w:t>
      </w:r>
    </w:p>
    <w:p>
      <w:pPr>
        <w:spacing w:line="500" w:lineRule="exact"/>
        <w:ind w:firstLine="560"/>
        <w:rPr>
          <w:sz w:val="28"/>
          <w:szCs w:val="28"/>
        </w:rPr>
      </w:pPr>
      <w:r>
        <w:rPr>
          <w:rFonts w:hint="eastAsia"/>
          <w:sz w:val="28"/>
          <w:szCs w:val="28"/>
        </w:rPr>
        <w:t>（</w:t>
      </w:r>
      <w:r>
        <w:rPr>
          <w:rFonts w:hint="eastAsia"/>
          <w:sz w:val="28"/>
          <w:szCs w:val="28"/>
          <w:lang w:val="en-US" w:eastAsia="zh-CN"/>
        </w:rPr>
        <w:t>五</w:t>
      </w:r>
      <w:r>
        <w:rPr>
          <w:rFonts w:hint="eastAsia"/>
          <w:sz w:val="28"/>
          <w:szCs w:val="28"/>
        </w:rPr>
        <w:t>）执行委员会由学生分会全体会议差额选举产生，选举以无记名投票方式进行，任期一年，可连任一次。</w:t>
      </w:r>
    </w:p>
    <w:p>
      <w:pPr>
        <w:spacing w:line="500" w:lineRule="exact"/>
        <w:ind w:firstLine="560"/>
        <w:rPr>
          <w:sz w:val="28"/>
          <w:szCs w:val="28"/>
        </w:rPr>
      </w:pPr>
      <w:r>
        <w:rPr>
          <w:rFonts w:hint="eastAsia"/>
          <w:sz w:val="28"/>
          <w:szCs w:val="28"/>
        </w:rPr>
        <w:t>（</w:t>
      </w:r>
      <w:r>
        <w:rPr>
          <w:rFonts w:hint="eastAsia"/>
          <w:sz w:val="28"/>
          <w:szCs w:val="28"/>
          <w:lang w:val="en-US" w:eastAsia="zh-CN"/>
        </w:rPr>
        <w:t>六</w:t>
      </w:r>
      <w:r>
        <w:rPr>
          <w:rFonts w:hint="eastAsia"/>
          <w:sz w:val="28"/>
          <w:szCs w:val="28"/>
        </w:rPr>
        <w:t>）选举工作应在每年3月份进行，参选人必须在场，选举由指导委员会指导教师主持。</w:t>
      </w:r>
    </w:p>
    <w:p>
      <w:pPr>
        <w:spacing w:line="500" w:lineRule="exact"/>
        <w:ind w:firstLine="560"/>
        <w:rPr>
          <w:sz w:val="28"/>
          <w:szCs w:val="28"/>
        </w:rPr>
      </w:pPr>
      <w:r>
        <w:rPr>
          <w:rFonts w:hint="eastAsia"/>
          <w:sz w:val="28"/>
          <w:szCs w:val="28"/>
        </w:rPr>
        <w:t>（</w:t>
      </w:r>
      <w:r>
        <w:rPr>
          <w:rFonts w:hint="eastAsia"/>
          <w:sz w:val="28"/>
          <w:szCs w:val="28"/>
          <w:lang w:val="en-US" w:eastAsia="zh-CN"/>
        </w:rPr>
        <w:t>七</w:t>
      </w:r>
      <w:r>
        <w:rPr>
          <w:rFonts w:hint="eastAsia"/>
          <w:sz w:val="28"/>
          <w:szCs w:val="28"/>
        </w:rPr>
        <w:t>）设指导教师1名。指导教师由院系主任推荐、学会批准，代表所在院系负责对学生分会的指导和资源支持, 保持和学会通畅联络。</w:t>
      </w:r>
    </w:p>
    <w:p>
      <w:pPr>
        <w:spacing w:line="500" w:lineRule="exact"/>
        <w:ind w:firstLine="560"/>
        <w:rPr>
          <w:sz w:val="28"/>
          <w:szCs w:val="28"/>
        </w:rPr>
      </w:pPr>
      <w:r>
        <w:rPr>
          <w:rFonts w:hint="eastAsia"/>
          <w:b/>
          <w:bCs/>
          <w:sz w:val="28"/>
          <w:szCs w:val="28"/>
        </w:rPr>
        <w:t>第十二条</w:t>
      </w:r>
    </w:p>
    <w:p>
      <w:pPr>
        <w:spacing w:line="500" w:lineRule="exact"/>
        <w:ind w:firstLine="560"/>
        <w:rPr>
          <w:sz w:val="28"/>
          <w:szCs w:val="28"/>
        </w:rPr>
      </w:pPr>
      <w:r>
        <w:rPr>
          <w:rFonts w:hint="eastAsia"/>
          <w:sz w:val="28"/>
          <w:szCs w:val="28"/>
        </w:rPr>
        <w:t>分会主席在任期间出现严重违反本单位纪律，被处分的，违反国家法纪的，单位及学会有权撤销其主席职务。</w:t>
      </w:r>
    </w:p>
    <w:p>
      <w:pPr>
        <w:spacing w:line="500" w:lineRule="exact"/>
        <w:ind w:firstLine="560"/>
        <w:rPr>
          <w:sz w:val="28"/>
          <w:szCs w:val="28"/>
        </w:rPr>
      </w:pPr>
      <w:r>
        <w:rPr>
          <w:rFonts w:hint="eastAsia"/>
          <w:b/>
          <w:bCs/>
          <w:sz w:val="28"/>
          <w:szCs w:val="28"/>
        </w:rPr>
        <w:t>第十三条</w:t>
      </w:r>
      <w:r>
        <w:rPr>
          <w:rFonts w:hint="eastAsia"/>
          <w:sz w:val="28"/>
          <w:szCs w:val="28"/>
        </w:rPr>
        <w:t xml:space="preserve"> </w:t>
      </w:r>
    </w:p>
    <w:p>
      <w:pPr>
        <w:spacing w:line="500" w:lineRule="exact"/>
        <w:ind w:firstLine="560"/>
        <w:rPr>
          <w:sz w:val="28"/>
          <w:szCs w:val="28"/>
        </w:rPr>
      </w:pPr>
      <w:r>
        <w:rPr>
          <w:rFonts w:hint="eastAsia"/>
          <w:sz w:val="28"/>
          <w:szCs w:val="28"/>
        </w:rPr>
        <w:t>分会领导班子换届，应当遵循公正透明的原则。依托单位有权对主席及各领导班子成员产生过程进行监督。</w:t>
      </w:r>
    </w:p>
    <w:p>
      <w:pPr>
        <w:spacing w:line="500" w:lineRule="exact"/>
        <w:ind w:firstLine="560"/>
        <w:rPr>
          <w:sz w:val="28"/>
          <w:szCs w:val="28"/>
        </w:rPr>
      </w:pPr>
      <w:r>
        <w:rPr>
          <w:rFonts w:hint="eastAsia"/>
          <w:b/>
          <w:bCs/>
          <w:sz w:val="28"/>
          <w:szCs w:val="28"/>
        </w:rPr>
        <w:t>第十四条</w:t>
      </w:r>
      <w:r>
        <w:rPr>
          <w:rFonts w:hint="eastAsia"/>
          <w:sz w:val="28"/>
          <w:szCs w:val="28"/>
        </w:rPr>
        <w:t xml:space="preserve"> </w:t>
      </w:r>
    </w:p>
    <w:p>
      <w:pPr>
        <w:spacing w:line="500" w:lineRule="exact"/>
        <w:ind w:firstLine="560"/>
        <w:rPr>
          <w:sz w:val="28"/>
          <w:szCs w:val="28"/>
        </w:rPr>
      </w:pPr>
      <w:r>
        <w:rPr>
          <w:rFonts w:hint="eastAsia"/>
          <w:sz w:val="28"/>
          <w:szCs w:val="28"/>
        </w:rPr>
        <w:t>主席任期不应少于一年，若无特殊情况，原则上不在学期中进行主席换届。</w:t>
      </w:r>
    </w:p>
    <w:p>
      <w:pPr>
        <w:spacing w:line="500" w:lineRule="exact"/>
        <w:ind w:firstLine="560"/>
        <w:rPr>
          <w:sz w:val="28"/>
          <w:szCs w:val="28"/>
        </w:rPr>
      </w:pPr>
      <w:r>
        <w:rPr>
          <w:rFonts w:hint="eastAsia"/>
          <w:b/>
          <w:bCs/>
          <w:sz w:val="28"/>
          <w:szCs w:val="28"/>
        </w:rPr>
        <w:t>第十五条</w:t>
      </w:r>
      <w:r>
        <w:rPr>
          <w:rFonts w:hint="eastAsia"/>
          <w:sz w:val="28"/>
          <w:szCs w:val="28"/>
        </w:rPr>
        <w:t xml:space="preserve"> </w:t>
      </w:r>
    </w:p>
    <w:p>
      <w:pPr>
        <w:spacing w:line="500" w:lineRule="exact"/>
        <w:ind w:firstLine="560"/>
        <w:rPr>
          <w:sz w:val="28"/>
          <w:szCs w:val="28"/>
        </w:rPr>
      </w:pPr>
      <w:r>
        <w:rPr>
          <w:rFonts w:hint="eastAsia"/>
          <w:sz w:val="28"/>
          <w:szCs w:val="28"/>
        </w:rPr>
        <w:t>分会领导班子换届后，应当及时向学会报告，以便更新相关信息，包括主席、联系人、指导教师，在册会员名单等信息。</w:t>
      </w:r>
    </w:p>
    <w:p>
      <w:pPr>
        <w:ind w:firstLine="420"/>
      </w:pPr>
    </w:p>
    <w:p>
      <w:pPr>
        <w:pStyle w:val="2"/>
        <w:spacing w:before="100" w:after="90" w:line="579" w:lineRule="auto"/>
      </w:pPr>
      <w:bookmarkStart w:id="3" w:name="_Toc19780"/>
      <w:r>
        <w:rPr>
          <w:rFonts w:hint="eastAsia"/>
        </w:rPr>
        <w:t xml:space="preserve">第四章  </w:t>
      </w:r>
      <w:bookmarkEnd w:id="3"/>
      <w:r>
        <w:rPr>
          <w:rFonts w:hint="eastAsia"/>
        </w:rPr>
        <w:t>指导教师</w:t>
      </w:r>
    </w:p>
    <w:p>
      <w:pPr>
        <w:spacing w:line="500" w:lineRule="exact"/>
        <w:ind w:firstLine="560"/>
        <w:rPr>
          <w:sz w:val="28"/>
          <w:szCs w:val="28"/>
        </w:rPr>
      </w:pPr>
      <w:r>
        <w:rPr>
          <w:rFonts w:hint="eastAsia"/>
          <w:b/>
          <w:bCs/>
          <w:sz w:val="28"/>
          <w:szCs w:val="28"/>
        </w:rPr>
        <w:t>第十六条</w:t>
      </w:r>
      <w:r>
        <w:rPr>
          <w:rFonts w:hint="eastAsia"/>
          <w:sz w:val="28"/>
          <w:szCs w:val="28"/>
        </w:rPr>
        <w:t xml:space="preserve"> </w:t>
      </w:r>
    </w:p>
    <w:p>
      <w:pPr>
        <w:spacing w:line="500" w:lineRule="exact"/>
        <w:ind w:firstLine="560"/>
        <w:rPr>
          <w:sz w:val="28"/>
          <w:szCs w:val="28"/>
        </w:rPr>
      </w:pPr>
      <w:r>
        <w:rPr>
          <w:rFonts w:hint="eastAsia"/>
          <w:sz w:val="28"/>
          <w:szCs w:val="28"/>
        </w:rPr>
        <w:t>分会指导教师应具备以下条件：</w:t>
      </w:r>
    </w:p>
    <w:p>
      <w:pPr>
        <w:spacing w:line="500" w:lineRule="exact"/>
        <w:ind w:firstLine="560"/>
        <w:rPr>
          <w:sz w:val="28"/>
          <w:szCs w:val="28"/>
        </w:rPr>
      </w:pPr>
      <w:r>
        <w:rPr>
          <w:rFonts w:hint="eastAsia"/>
          <w:sz w:val="28"/>
          <w:szCs w:val="28"/>
        </w:rPr>
        <w:t>（一） 为依托单位在职教职工</w:t>
      </w:r>
      <w:r>
        <w:rPr>
          <w:rFonts w:hint="eastAsia"/>
          <w:sz w:val="28"/>
          <w:szCs w:val="28"/>
          <w:lang w:eastAsia="zh-CN"/>
        </w:rPr>
        <w:t>，应具有高级职称或者博士学位</w:t>
      </w:r>
      <w:r>
        <w:rPr>
          <w:rFonts w:hint="eastAsia"/>
          <w:sz w:val="28"/>
          <w:szCs w:val="28"/>
        </w:rPr>
        <w:t>；</w:t>
      </w:r>
    </w:p>
    <w:p>
      <w:pPr>
        <w:spacing w:line="500" w:lineRule="exact"/>
        <w:ind w:firstLine="560"/>
        <w:rPr>
          <w:sz w:val="28"/>
          <w:szCs w:val="28"/>
        </w:rPr>
      </w:pPr>
      <w:r>
        <w:rPr>
          <w:rFonts w:hint="eastAsia"/>
          <w:sz w:val="28"/>
          <w:szCs w:val="28"/>
        </w:rPr>
        <w:t>（二） 为学会会员；</w:t>
      </w:r>
    </w:p>
    <w:p>
      <w:pPr>
        <w:spacing w:line="500" w:lineRule="exact"/>
        <w:ind w:firstLine="560"/>
        <w:rPr>
          <w:sz w:val="28"/>
          <w:szCs w:val="28"/>
        </w:rPr>
      </w:pPr>
      <w:r>
        <w:rPr>
          <w:rFonts w:hint="eastAsia"/>
          <w:sz w:val="28"/>
          <w:szCs w:val="28"/>
        </w:rPr>
        <w:t>（三） 具备较强的思想政治素质、组织管理能力；</w:t>
      </w:r>
    </w:p>
    <w:p>
      <w:pPr>
        <w:spacing w:line="500" w:lineRule="exact"/>
        <w:ind w:firstLine="560"/>
        <w:rPr>
          <w:sz w:val="28"/>
          <w:szCs w:val="28"/>
        </w:rPr>
      </w:pPr>
      <w:r>
        <w:rPr>
          <w:rFonts w:hint="eastAsia"/>
          <w:sz w:val="28"/>
          <w:szCs w:val="28"/>
        </w:rPr>
        <w:t>（四） 能切实为分会提供技术、资金等方面的支持。</w:t>
      </w:r>
    </w:p>
    <w:p>
      <w:pPr>
        <w:spacing w:line="500" w:lineRule="exact"/>
        <w:ind w:firstLine="560"/>
        <w:rPr>
          <w:sz w:val="28"/>
          <w:szCs w:val="28"/>
        </w:rPr>
      </w:pPr>
      <w:r>
        <w:rPr>
          <w:rFonts w:hint="eastAsia"/>
          <w:b/>
          <w:bCs/>
          <w:sz w:val="28"/>
          <w:szCs w:val="28"/>
        </w:rPr>
        <w:t>第十七条</w:t>
      </w:r>
      <w:r>
        <w:rPr>
          <w:rFonts w:hint="eastAsia"/>
          <w:sz w:val="28"/>
          <w:szCs w:val="28"/>
        </w:rPr>
        <w:t xml:space="preserve"> </w:t>
      </w:r>
    </w:p>
    <w:p>
      <w:pPr>
        <w:spacing w:line="500" w:lineRule="exact"/>
        <w:ind w:firstLine="560"/>
        <w:rPr>
          <w:sz w:val="28"/>
          <w:szCs w:val="28"/>
        </w:rPr>
      </w:pPr>
      <w:r>
        <w:rPr>
          <w:rFonts w:hint="eastAsia"/>
          <w:sz w:val="28"/>
          <w:szCs w:val="28"/>
        </w:rPr>
        <w:t>分会指导教师的聘请原则上由依托单位自主进行，聘请一名或以上指导教师。</w:t>
      </w:r>
    </w:p>
    <w:p>
      <w:pPr>
        <w:spacing w:line="500" w:lineRule="exact"/>
        <w:ind w:firstLine="560"/>
        <w:rPr>
          <w:b/>
          <w:bCs/>
          <w:sz w:val="28"/>
          <w:szCs w:val="28"/>
        </w:rPr>
      </w:pPr>
      <w:r>
        <w:rPr>
          <w:rFonts w:hint="eastAsia"/>
          <w:b/>
          <w:bCs/>
          <w:sz w:val="28"/>
          <w:szCs w:val="28"/>
        </w:rPr>
        <w:t xml:space="preserve">第十八条 </w:t>
      </w:r>
    </w:p>
    <w:p>
      <w:pPr>
        <w:spacing w:line="500" w:lineRule="exact"/>
        <w:ind w:firstLine="560"/>
        <w:rPr>
          <w:sz w:val="28"/>
          <w:szCs w:val="28"/>
        </w:rPr>
      </w:pPr>
      <w:r>
        <w:rPr>
          <w:rFonts w:hint="eastAsia"/>
          <w:sz w:val="28"/>
          <w:szCs w:val="28"/>
        </w:rPr>
        <w:t>分会若聘请非本单位教师担任，必须同时有本单位指导教师，并经学会备案。分会指导教师任期 5 年，更换需由依托单位审批同意，报学会备案。</w:t>
      </w:r>
    </w:p>
    <w:p>
      <w:pPr>
        <w:spacing w:line="500" w:lineRule="exact"/>
        <w:ind w:firstLine="560"/>
        <w:rPr>
          <w:b/>
          <w:bCs/>
          <w:sz w:val="28"/>
          <w:szCs w:val="28"/>
        </w:rPr>
      </w:pPr>
      <w:r>
        <w:rPr>
          <w:rFonts w:hint="eastAsia"/>
          <w:b/>
          <w:bCs/>
          <w:sz w:val="28"/>
          <w:szCs w:val="28"/>
        </w:rPr>
        <w:t xml:space="preserve">第十九条 </w:t>
      </w:r>
    </w:p>
    <w:p>
      <w:pPr>
        <w:spacing w:line="500" w:lineRule="exact"/>
        <w:ind w:firstLine="560"/>
        <w:rPr>
          <w:sz w:val="28"/>
          <w:szCs w:val="28"/>
        </w:rPr>
      </w:pPr>
      <w:r>
        <w:rPr>
          <w:rFonts w:hint="eastAsia"/>
          <w:sz w:val="28"/>
          <w:szCs w:val="28"/>
        </w:rPr>
        <w:t>指导教师应当积极参与分会管理，监督分会运作状况，为分会发展提供意见和建议。</w:t>
      </w:r>
    </w:p>
    <w:p>
      <w:pPr>
        <w:spacing w:line="500" w:lineRule="exact"/>
        <w:ind w:firstLine="560"/>
        <w:rPr>
          <w:b/>
          <w:bCs/>
          <w:sz w:val="28"/>
          <w:szCs w:val="28"/>
        </w:rPr>
      </w:pPr>
      <w:r>
        <w:rPr>
          <w:rFonts w:hint="eastAsia"/>
          <w:b/>
          <w:bCs/>
          <w:sz w:val="28"/>
          <w:szCs w:val="28"/>
        </w:rPr>
        <w:t xml:space="preserve">第二十条 </w:t>
      </w:r>
    </w:p>
    <w:p>
      <w:pPr>
        <w:spacing w:line="500" w:lineRule="exact"/>
        <w:ind w:firstLine="560"/>
        <w:rPr>
          <w:sz w:val="28"/>
          <w:szCs w:val="28"/>
        </w:rPr>
      </w:pPr>
      <w:r>
        <w:rPr>
          <w:rFonts w:hint="eastAsia"/>
          <w:sz w:val="28"/>
          <w:szCs w:val="28"/>
        </w:rPr>
        <w:t>指导教师应当定期向学会做分会工作总结报告。</w:t>
      </w:r>
    </w:p>
    <w:p>
      <w:pPr>
        <w:pStyle w:val="2"/>
        <w:spacing w:before="100" w:after="90" w:line="579" w:lineRule="auto"/>
      </w:pPr>
      <w:bookmarkStart w:id="4" w:name="_Toc3886"/>
      <w:r>
        <w:rPr>
          <w:rFonts w:hint="eastAsia"/>
        </w:rPr>
        <w:t>第五章  权利与义务</w:t>
      </w:r>
      <w:bookmarkEnd w:id="4"/>
    </w:p>
    <w:p>
      <w:pPr>
        <w:spacing w:line="500" w:lineRule="exact"/>
        <w:ind w:firstLine="560"/>
        <w:rPr>
          <w:sz w:val="28"/>
          <w:szCs w:val="28"/>
        </w:rPr>
      </w:pPr>
      <w:r>
        <w:rPr>
          <w:rFonts w:hint="eastAsia"/>
          <w:b/>
          <w:bCs/>
          <w:sz w:val="28"/>
          <w:szCs w:val="28"/>
        </w:rPr>
        <w:t>第二十一条</w:t>
      </w:r>
      <w:r>
        <w:rPr>
          <w:rFonts w:hint="eastAsia"/>
          <w:sz w:val="28"/>
          <w:szCs w:val="28"/>
        </w:rPr>
        <w:t xml:space="preserve"> 分会会员享受权利：</w:t>
      </w:r>
    </w:p>
    <w:p>
      <w:pPr>
        <w:numPr>
          <w:ilvl w:val="0"/>
          <w:numId w:val="1"/>
        </w:numPr>
        <w:spacing w:line="500" w:lineRule="exact"/>
        <w:ind w:firstLine="560"/>
        <w:rPr>
          <w:sz w:val="28"/>
          <w:szCs w:val="28"/>
        </w:rPr>
      </w:pPr>
      <w:r>
        <w:rPr>
          <w:rFonts w:hint="eastAsia"/>
          <w:sz w:val="28"/>
          <w:szCs w:val="28"/>
        </w:rPr>
        <w:t>根据学会指定的学术会议，提供2-3人参会指标，可免费参加学会相关专题会议；</w:t>
      </w:r>
    </w:p>
    <w:p>
      <w:pPr>
        <w:numPr>
          <w:ilvl w:val="0"/>
          <w:numId w:val="1"/>
        </w:numPr>
        <w:spacing w:line="500" w:lineRule="exact"/>
        <w:ind w:firstLine="560"/>
        <w:rPr>
          <w:sz w:val="28"/>
          <w:szCs w:val="28"/>
        </w:rPr>
      </w:pPr>
      <w:r>
        <w:rPr>
          <w:rFonts w:hint="eastAsia"/>
          <w:sz w:val="28"/>
          <w:szCs w:val="28"/>
        </w:rPr>
        <w:t>根据学生分会需求，每年可以申请2-3名学会专家到校为学生会员开展专题讲座，相关专家费用由学会承担；</w:t>
      </w:r>
    </w:p>
    <w:p>
      <w:pPr>
        <w:numPr>
          <w:ilvl w:val="0"/>
          <w:numId w:val="1"/>
        </w:numPr>
        <w:spacing w:line="500" w:lineRule="exact"/>
        <w:ind w:firstLine="560"/>
        <w:rPr>
          <w:sz w:val="28"/>
          <w:szCs w:val="28"/>
        </w:rPr>
      </w:pPr>
      <w:r>
        <w:rPr>
          <w:rFonts w:hint="eastAsia"/>
          <w:sz w:val="28"/>
          <w:szCs w:val="28"/>
        </w:rPr>
        <w:t>优先为分会会员推荐文章发表渠道；</w:t>
      </w:r>
    </w:p>
    <w:p>
      <w:pPr>
        <w:numPr>
          <w:ilvl w:val="0"/>
          <w:numId w:val="1"/>
        </w:numPr>
        <w:spacing w:line="500" w:lineRule="exact"/>
        <w:ind w:firstLine="560"/>
        <w:rPr>
          <w:sz w:val="28"/>
          <w:szCs w:val="28"/>
        </w:rPr>
      </w:pPr>
      <w:r>
        <w:rPr>
          <w:rFonts w:hint="eastAsia"/>
          <w:sz w:val="28"/>
          <w:szCs w:val="28"/>
        </w:rPr>
        <w:t>为优秀突出的分会会员提供学会会议志愿工作机会，提升社会实践技能；</w:t>
      </w:r>
    </w:p>
    <w:p>
      <w:pPr>
        <w:numPr>
          <w:ilvl w:val="0"/>
          <w:numId w:val="1"/>
        </w:numPr>
        <w:spacing w:line="500" w:lineRule="exact"/>
        <w:ind w:firstLine="560"/>
        <w:rPr>
          <w:sz w:val="28"/>
          <w:szCs w:val="28"/>
        </w:rPr>
      </w:pPr>
      <w:r>
        <w:rPr>
          <w:rFonts w:hint="eastAsia"/>
          <w:sz w:val="28"/>
          <w:szCs w:val="28"/>
        </w:rPr>
        <w:t>学会定期组织内部招聘会，为即将毕业或就业的学生会员提供工作机会；</w:t>
      </w:r>
    </w:p>
    <w:p>
      <w:pPr>
        <w:numPr>
          <w:ilvl w:val="0"/>
          <w:numId w:val="1"/>
        </w:numPr>
        <w:spacing w:line="500" w:lineRule="exact"/>
        <w:ind w:firstLine="560"/>
        <w:rPr>
          <w:sz w:val="28"/>
          <w:szCs w:val="28"/>
        </w:rPr>
      </w:pPr>
      <w:r>
        <w:rPr>
          <w:rFonts w:hint="eastAsia"/>
          <w:sz w:val="28"/>
          <w:szCs w:val="28"/>
        </w:rPr>
        <w:t>学生分会举办活动每年可以申请一次学生资助，具体根据活动内容等实际情况确定。</w:t>
      </w:r>
    </w:p>
    <w:p>
      <w:pPr>
        <w:numPr>
          <w:ilvl w:val="255"/>
          <w:numId w:val="0"/>
        </w:numPr>
        <w:spacing w:line="500" w:lineRule="exact"/>
        <w:ind w:firstLine="560"/>
        <w:rPr>
          <w:sz w:val="28"/>
          <w:szCs w:val="28"/>
        </w:rPr>
      </w:pPr>
      <w:r>
        <w:rPr>
          <w:rFonts w:hint="eastAsia"/>
          <w:b/>
          <w:bCs/>
          <w:sz w:val="28"/>
          <w:szCs w:val="28"/>
        </w:rPr>
        <w:t xml:space="preserve">第二十二条 </w:t>
      </w:r>
      <w:r>
        <w:rPr>
          <w:rFonts w:hint="eastAsia"/>
          <w:sz w:val="28"/>
          <w:szCs w:val="28"/>
        </w:rPr>
        <w:t>分会会员义务：</w:t>
      </w:r>
    </w:p>
    <w:p>
      <w:pPr>
        <w:numPr>
          <w:ilvl w:val="255"/>
          <w:numId w:val="0"/>
        </w:numPr>
        <w:spacing w:line="500" w:lineRule="exact"/>
        <w:ind w:firstLine="560"/>
        <w:rPr>
          <w:sz w:val="28"/>
          <w:szCs w:val="28"/>
        </w:rPr>
      </w:pPr>
      <w:r>
        <w:rPr>
          <w:rFonts w:hint="eastAsia"/>
          <w:sz w:val="28"/>
          <w:szCs w:val="28"/>
        </w:rPr>
        <w:t>（一）遵守学会的章程，执行分会管理办法；</w:t>
      </w:r>
    </w:p>
    <w:p>
      <w:pPr>
        <w:numPr>
          <w:ilvl w:val="255"/>
          <w:numId w:val="0"/>
        </w:numPr>
        <w:spacing w:line="500" w:lineRule="exact"/>
        <w:ind w:firstLine="560"/>
        <w:rPr>
          <w:sz w:val="28"/>
          <w:szCs w:val="28"/>
        </w:rPr>
      </w:pPr>
      <w:r>
        <w:rPr>
          <w:rFonts w:hint="eastAsia"/>
          <w:sz w:val="28"/>
          <w:szCs w:val="28"/>
        </w:rPr>
        <w:t>（二）维护本分会的合法权益；</w:t>
      </w:r>
    </w:p>
    <w:p>
      <w:pPr>
        <w:numPr>
          <w:ilvl w:val="255"/>
          <w:numId w:val="0"/>
        </w:numPr>
        <w:spacing w:line="500" w:lineRule="exact"/>
        <w:ind w:firstLine="560"/>
        <w:rPr>
          <w:sz w:val="28"/>
          <w:szCs w:val="28"/>
        </w:rPr>
      </w:pPr>
      <w:r>
        <w:rPr>
          <w:rFonts w:hint="eastAsia"/>
          <w:sz w:val="28"/>
          <w:szCs w:val="28"/>
        </w:rPr>
        <w:t>（三）充分</w:t>
      </w:r>
      <w:r>
        <w:rPr>
          <w:sz w:val="28"/>
          <w:szCs w:val="28"/>
        </w:rPr>
        <w:t>激发每一位学生会员的创意，</w:t>
      </w:r>
      <w:r>
        <w:rPr>
          <w:rFonts w:hint="eastAsia"/>
          <w:sz w:val="28"/>
          <w:szCs w:val="28"/>
        </w:rPr>
        <w:t>积极</w:t>
      </w:r>
      <w:r>
        <w:rPr>
          <w:sz w:val="28"/>
          <w:szCs w:val="28"/>
        </w:rPr>
        <w:t>参与学生分会的活动和日常工作中，发展会员、留住会员</w:t>
      </w:r>
      <w:r>
        <w:rPr>
          <w:rFonts w:hint="eastAsia"/>
          <w:sz w:val="28"/>
          <w:szCs w:val="28"/>
        </w:rPr>
        <w:t>；</w:t>
      </w:r>
    </w:p>
    <w:p>
      <w:pPr>
        <w:numPr>
          <w:ilvl w:val="255"/>
          <w:numId w:val="0"/>
        </w:numPr>
        <w:spacing w:line="500" w:lineRule="exact"/>
        <w:ind w:firstLine="560"/>
        <w:rPr>
          <w:sz w:val="28"/>
          <w:szCs w:val="28"/>
        </w:rPr>
      </w:pPr>
      <w:r>
        <w:rPr>
          <w:rFonts w:hint="eastAsia"/>
          <w:sz w:val="28"/>
          <w:szCs w:val="28"/>
        </w:rPr>
        <w:t>（四）</w:t>
      </w:r>
      <w:r>
        <w:rPr>
          <w:sz w:val="28"/>
          <w:szCs w:val="28"/>
        </w:rPr>
        <w:t>向本</w:t>
      </w:r>
      <w:r>
        <w:rPr>
          <w:rFonts w:hint="eastAsia"/>
          <w:sz w:val="28"/>
          <w:szCs w:val="28"/>
        </w:rPr>
        <w:t>分</w:t>
      </w:r>
      <w:r>
        <w:rPr>
          <w:sz w:val="28"/>
          <w:szCs w:val="28"/>
        </w:rPr>
        <w:t>会积极提供有关资料和信息</w:t>
      </w:r>
      <w:r>
        <w:rPr>
          <w:rFonts w:hint="eastAsia"/>
          <w:sz w:val="28"/>
          <w:szCs w:val="28"/>
        </w:rPr>
        <w:t>；</w:t>
      </w:r>
    </w:p>
    <w:p>
      <w:pPr>
        <w:numPr>
          <w:ilvl w:val="255"/>
          <w:numId w:val="0"/>
        </w:numPr>
        <w:spacing w:line="500" w:lineRule="exact"/>
        <w:ind w:firstLine="560"/>
        <w:rPr>
          <w:sz w:val="28"/>
          <w:szCs w:val="28"/>
        </w:rPr>
      </w:pPr>
      <w:r>
        <w:rPr>
          <w:rFonts w:hint="eastAsia"/>
          <w:sz w:val="28"/>
          <w:szCs w:val="28"/>
        </w:rPr>
        <w:t>（五）</w:t>
      </w:r>
      <w:r>
        <w:rPr>
          <w:sz w:val="28"/>
          <w:szCs w:val="28"/>
        </w:rPr>
        <w:t>完成学会交办的工作</w:t>
      </w:r>
      <w:r>
        <w:rPr>
          <w:rFonts w:hint="eastAsia"/>
          <w:sz w:val="28"/>
          <w:szCs w:val="28"/>
        </w:rPr>
        <w:t>；</w:t>
      </w:r>
    </w:p>
    <w:p>
      <w:pPr>
        <w:spacing w:before="100" w:after="90" w:line="500" w:lineRule="exact"/>
        <w:ind w:firstLine="560"/>
      </w:pPr>
      <w:r>
        <w:rPr>
          <w:rFonts w:hint="eastAsia"/>
          <w:sz w:val="28"/>
          <w:szCs w:val="28"/>
        </w:rPr>
        <w:t>（六）</w:t>
      </w:r>
      <w:r>
        <w:rPr>
          <w:sz w:val="28"/>
          <w:szCs w:val="28"/>
        </w:rPr>
        <w:t>按规定</w:t>
      </w:r>
      <w:r>
        <w:rPr>
          <w:rFonts w:hint="eastAsia"/>
          <w:sz w:val="28"/>
          <w:szCs w:val="28"/>
        </w:rPr>
        <w:t>、</w:t>
      </w:r>
      <w:r>
        <w:rPr>
          <w:sz w:val="28"/>
          <w:szCs w:val="28"/>
        </w:rPr>
        <w:t>按时缴纳会费</w:t>
      </w:r>
      <w:r>
        <w:rPr>
          <w:rFonts w:hint="eastAsia"/>
          <w:sz w:val="28"/>
          <w:szCs w:val="28"/>
        </w:rPr>
        <w:t>。</w:t>
      </w:r>
    </w:p>
    <w:p>
      <w:pPr>
        <w:pStyle w:val="2"/>
        <w:spacing w:before="100" w:after="90" w:line="579" w:lineRule="auto"/>
      </w:pPr>
      <w:bookmarkStart w:id="5" w:name="_Toc1635"/>
      <w:r>
        <w:rPr>
          <w:rFonts w:hint="eastAsia"/>
        </w:rPr>
        <w:t>第六章  内部管理</w:t>
      </w:r>
      <w:bookmarkEnd w:id="5"/>
    </w:p>
    <w:p>
      <w:pPr>
        <w:pStyle w:val="3"/>
        <w:spacing w:before="20" w:after="20" w:line="500" w:lineRule="exact"/>
        <w:rPr>
          <w:szCs w:val="28"/>
        </w:rPr>
      </w:pPr>
      <w:bookmarkStart w:id="6" w:name="_Toc11480"/>
      <w:r>
        <w:rPr>
          <w:rFonts w:hint="eastAsia"/>
          <w:szCs w:val="28"/>
        </w:rPr>
        <w:t>6.1 组织结构</w:t>
      </w:r>
      <w:bookmarkEnd w:id="6"/>
    </w:p>
    <w:p>
      <w:pPr>
        <w:spacing w:line="500" w:lineRule="exact"/>
        <w:ind w:firstLine="560"/>
        <w:rPr>
          <w:sz w:val="28"/>
          <w:szCs w:val="28"/>
        </w:rPr>
      </w:pPr>
      <w:r>
        <w:rPr>
          <w:rFonts w:hint="eastAsia"/>
          <w:b/>
          <w:bCs/>
          <w:sz w:val="28"/>
          <w:szCs w:val="28"/>
        </w:rPr>
        <w:t>第二十三条</w:t>
      </w:r>
      <w:r>
        <w:rPr>
          <w:rFonts w:hint="eastAsia"/>
          <w:sz w:val="28"/>
          <w:szCs w:val="28"/>
        </w:rPr>
        <w:t xml:space="preserve"> </w:t>
      </w:r>
    </w:p>
    <w:p>
      <w:pPr>
        <w:spacing w:line="500" w:lineRule="exact"/>
        <w:ind w:firstLine="560"/>
        <w:rPr>
          <w:sz w:val="28"/>
          <w:szCs w:val="28"/>
        </w:rPr>
      </w:pPr>
      <w:r>
        <w:rPr>
          <w:rFonts w:hint="eastAsia"/>
          <w:sz w:val="28"/>
          <w:szCs w:val="28"/>
        </w:rPr>
        <w:t>分会设立主席、副主席、秘书、宣传部长。</w:t>
      </w:r>
    </w:p>
    <w:p>
      <w:pPr>
        <w:spacing w:line="500" w:lineRule="exact"/>
        <w:ind w:firstLine="560"/>
        <w:rPr>
          <w:b/>
          <w:bCs/>
          <w:sz w:val="28"/>
          <w:szCs w:val="28"/>
        </w:rPr>
      </w:pPr>
      <w:r>
        <w:rPr>
          <w:rFonts w:hint="eastAsia"/>
          <w:b/>
          <w:bCs/>
          <w:sz w:val="28"/>
          <w:szCs w:val="28"/>
        </w:rPr>
        <w:t xml:space="preserve">第二十四条 </w:t>
      </w:r>
    </w:p>
    <w:p>
      <w:pPr>
        <w:spacing w:line="500" w:lineRule="exact"/>
        <w:ind w:firstLine="560"/>
        <w:rPr>
          <w:sz w:val="28"/>
          <w:szCs w:val="28"/>
        </w:rPr>
      </w:pPr>
      <w:r>
        <w:rPr>
          <w:rFonts w:hint="eastAsia"/>
          <w:sz w:val="28"/>
          <w:szCs w:val="28"/>
        </w:rPr>
        <w:t>明确各部门责任：</w:t>
      </w:r>
    </w:p>
    <w:p>
      <w:pPr>
        <w:spacing w:line="500" w:lineRule="exact"/>
        <w:ind w:firstLine="560"/>
        <w:rPr>
          <w:sz w:val="28"/>
          <w:szCs w:val="28"/>
        </w:rPr>
      </w:pPr>
      <w:r>
        <w:rPr>
          <w:rFonts w:hint="eastAsia"/>
          <w:sz w:val="28"/>
          <w:szCs w:val="28"/>
        </w:rPr>
        <w:t>（一）主席：全面负责分会各项活动，及时与指导教师沟通交流工作中遇到的问题等。</w:t>
      </w:r>
    </w:p>
    <w:p>
      <w:pPr>
        <w:spacing w:line="500" w:lineRule="exact"/>
        <w:ind w:firstLine="560"/>
        <w:rPr>
          <w:sz w:val="28"/>
          <w:szCs w:val="28"/>
        </w:rPr>
      </w:pPr>
      <w:r>
        <w:rPr>
          <w:rFonts w:hint="eastAsia"/>
          <w:sz w:val="28"/>
          <w:szCs w:val="28"/>
        </w:rPr>
        <w:t>（二）副主席：协助主席完成分会各项活动等，同时兼管分会各项资金使用、活动经费申请、日常开支报销记录、财务预算等情况，及时向学会进行汇报。</w:t>
      </w:r>
    </w:p>
    <w:p>
      <w:pPr>
        <w:spacing w:line="500" w:lineRule="exact"/>
        <w:ind w:firstLine="560"/>
        <w:rPr>
          <w:sz w:val="28"/>
          <w:szCs w:val="28"/>
        </w:rPr>
      </w:pPr>
      <w:r>
        <w:rPr>
          <w:rFonts w:hint="eastAsia"/>
          <w:sz w:val="28"/>
          <w:szCs w:val="28"/>
        </w:rPr>
        <w:t>（三）秘书：负责分会年报撰写与提交，日常会议记录，资料文件整理等。</w:t>
      </w:r>
    </w:p>
    <w:p>
      <w:pPr>
        <w:spacing w:line="500" w:lineRule="exact"/>
        <w:ind w:firstLine="560"/>
        <w:rPr>
          <w:sz w:val="28"/>
          <w:szCs w:val="28"/>
        </w:rPr>
      </w:pPr>
      <w:r>
        <w:rPr>
          <w:rFonts w:hint="eastAsia"/>
          <w:sz w:val="28"/>
          <w:szCs w:val="28"/>
        </w:rPr>
        <w:t>（四）宣传部：活动宣传，摄影，总结记录，微信推送制作等。</w:t>
      </w:r>
    </w:p>
    <w:p>
      <w:pPr>
        <w:spacing w:line="500" w:lineRule="exact"/>
        <w:ind w:firstLine="560"/>
        <w:rPr>
          <w:sz w:val="28"/>
          <w:szCs w:val="28"/>
        </w:rPr>
      </w:pPr>
      <w:r>
        <w:rPr>
          <w:rFonts w:hint="eastAsia"/>
          <w:sz w:val="28"/>
          <w:szCs w:val="28"/>
        </w:rPr>
        <w:t>（五）组织部：负责活动策划、场地申请，各类用具申请等。</w:t>
      </w:r>
    </w:p>
    <w:p>
      <w:pPr>
        <w:spacing w:line="500" w:lineRule="exact"/>
        <w:ind w:firstLine="560"/>
        <w:rPr>
          <w:b/>
          <w:bCs/>
          <w:sz w:val="28"/>
          <w:szCs w:val="28"/>
        </w:rPr>
      </w:pPr>
      <w:r>
        <w:rPr>
          <w:rFonts w:hint="eastAsia"/>
          <w:b/>
          <w:bCs/>
          <w:sz w:val="28"/>
          <w:szCs w:val="28"/>
        </w:rPr>
        <w:t xml:space="preserve">第二十五条 </w:t>
      </w:r>
    </w:p>
    <w:p>
      <w:pPr>
        <w:spacing w:line="500" w:lineRule="exact"/>
        <w:ind w:firstLine="560"/>
        <w:rPr>
          <w:sz w:val="28"/>
          <w:szCs w:val="28"/>
        </w:rPr>
      </w:pPr>
      <w:r>
        <w:rPr>
          <w:rFonts w:hint="eastAsia"/>
          <w:sz w:val="28"/>
          <w:szCs w:val="28"/>
        </w:rPr>
        <w:t>分会主要负责人员由内部竞聘、推荐、选举产生，任期不少于一年，并及时向学会备案。</w:t>
      </w:r>
    </w:p>
    <w:p>
      <w:pPr>
        <w:pStyle w:val="3"/>
        <w:spacing w:before="20" w:after="20" w:line="500" w:lineRule="exact"/>
        <w:rPr>
          <w:szCs w:val="28"/>
        </w:rPr>
      </w:pPr>
      <w:bookmarkStart w:id="7" w:name="_Toc3181"/>
      <w:r>
        <w:rPr>
          <w:rFonts w:hint="eastAsia"/>
          <w:szCs w:val="28"/>
        </w:rPr>
        <w:t>6.2 召集人制度</w:t>
      </w:r>
      <w:bookmarkEnd w:id="7"/>
    </w:p>
    <w:p>
      <w:pPr>
        <w:spacing w:line="500" w:lineRule="exact"/>
        <w:ind w:firstLine="560"/>
        <w:rPr>
          <w:sz w:val="28"/>
          <w:szCs w:val="28"/>
        </w:rPr>
      </w:pPr>
      <w:r>
        <w:rPr>
          <w:rFonts w:hint="eastAsia"/>
          <w:b/>
          <w:bCs/>
          <w:sz w:val="28"/>
          <w:szCs w:val="28"/>
        </w:rPr>
        <w:t>第二十六条</w:t>
      </w:r>
      <w:r>
        <w:rPr>
          <w:rFonts w:hint="eastAsia"/>
          <w:sz w:val="28"/>
          <w:szCs w:val="28"/>
        </w:rPr>
        <w:t xml:space="preserve"> </w:t>
      </w:r>
    </w:p>
    <w:p>
      <w:pPr>
        <w:spacing w:line="500" w:lineRule="exact"/>
        <w:ind w:firstLine="560"/>
        <w:rPr>
          <w:sz w:val="28"/>
          <w:szCs w:val="28"/>
        </w:rPr>
      </w:pPr>
      <w:r>
        <w:rPr>
          <w:rFonts w:hint="eastAsia"/>
          <w:sz w:val="28"/>
          <w:szCs w:val="28"/>
        </w:rPr>
        <w:t>为促进各分会之间的学习交流，拓展会员参加各项活动，特设立本制度。</w:t>
      </w:r>
    </w:p>
    <w:p>
      <w:pPr>
        <w:spacing w:line="500" w:lineRule="exact"/>
        <w:ind w:firstLine="560"/>
        <w:rPr>
          <w:sz w:val="28"/>
          <w:szCs w:val="28"/>
        </w:rPr>
      </w:pPr>
      <w:r>
        <w:rPr>
          <w:rFonts w:hint="eastAsia"/>
          <w:b/>
          <w:bCs/>
          <w:sz w:val="28"/>
          <w:szCs w:val="28"/>
        </w:rPr>
        <w:t>第二十七条</w:t>
      </w:r>
    </w:p>
    <w:p>
      <w:pPr>
        <w:spacing w:line="500" w:lineRule="exact"/>
        <w:ind w:firstLine="560"/>
        <w:rPr>
          <w:sz w:val="28"/>
          <w:szCs w:val="28"/>
        </w:rPr>
      </w:pPr>
      <w:r>
        <w:rPr>
          <w:rFonts w:hint="eastAsia"/>
          <w:sz w:val="28"/>
          <w:szCs w:val="28"/>
        </w:rPr>
        <w:t>召集人的主要职责是每年组织其他学生分会在召集人所在单位或学会大型活动期间共同开展一至两次活动，活动前向学会报送方案，活动期间配合学会完成各项工作，汇总各分会意见和建议，向学会报送年度总结。</w:t>
      </w:r>
    </w:p>
    <w:p>
      <w:pPr>
        <w:spacing w:line="500" w:lineRule="exact"/>
        <w:ind w:firstLine="560"/>
        <w:rPr>
          <w:sz w:val="28"/>
          <w:szCs w:val="28"/>
        </w:rPr>
      </w:pPr>
      <w:r>
        <w:rPr>
          <w:rFonts w:hint="eastAsia"/>
          <w:b/>
          <w:bCs/>
          <w:sz w:val="28"/>
          <w:szCs w:val="28"/>
        </w:rPr>
        <w:t>第二十八条</w:t>
      </w:r>
      <w:r>
        <w:rPr>
          <w:rFonts w:hint="eastAsia"/>
          <w:sz w:val="28"/>
          <w:szCs w:val="28"/>
        </w:rPr>
        <w:t xml:space="preserve"> </w:t>
      </w:r>
    </w:p>
    <w:p>
      <w:pPr>
        <w:spacing w:line="500" w:lineRule="exact"/>
        <w:ind w:firstLine="560"/>
        <w:rPr>
          <w:sz w:val="28"/>
          <w:szCs w:val="28"/>
        </w:rPr>
      </w:pPr>
      <w:r>
        <w:rPr>
          <w:rFonts w:hint="eastAsia"/>
          <w:sz w:val="28"/>
          <w:szCs w:val="28"/>
        </w:rPr>
        <w:t>召集人实行以分会为单位自愿向学会申请，也可由学会指定。</w:t>
      </w:r>
    </w:p>
    <w:p>
      <w:pPr>
        <w:pStyle w:val="2"/>
        <w:spacing w:before="100" w:after="90" w:line="579" w:lineRule="auto"/>
      </w:pPr>
      <w:bookmarkStart w:id="8" w:name="_Toc20291"/>
      <w:r>
        <w:rPr>
          <w:rFonts w:hint="eastAsia"/>
        </w:rPr>
        <w:t>第七章  活动报备</w:t>
      </w:r>
      <w:bookmarkEnd w:id="8"/>
    </w:p>
    <w:p>
      <w:pPr>
        <w:pStyle w:val="3"/>
        <w:spacing w:before="20" w:after="20" w:line="500" w:lineRule="exact"/>
        <w:rPr>
          <w:szCs w:val="28"/>
        </w:rPr>
      </w:pPr>
      <w:bookmarkStart w:id="9" w:name="_Toc4786"/>
      <w:r>
        <w:rPr>
          <w:rFonts w:hint="eastAsia"/>
          <w:szCs w:val="28"/>
        </w:rPr>
        <w:t>7.1 活动报备</w:t>
      </w:r>
      <w:bookmarkEnd w:id="9"/>
    </w:p>
    <w:p>
      <w:pPr>
        <w:spacing w:line="500" w:lineRule="exact"/>
        <w:ind w:firstLine="560"/>
        <w:rPr>
          <w:sz w:val="28"/>
          <w:szCs w:val="28"/>
        </w:rPr>
      </w:pPr>
      <w:r>
        <w:rPr>
          <w:rFonts w:hint="eastAsia"/>
          <w:b/>
          <w:bCs/>
          <w:sz w:val="28"/>
          <w:szCs w:val="28"/>
        </w:rPr>
        <w:t>第二十九条</w:t>
      </w:r>
      <w:r>
        <w:rPr>
          <w:rFonts w:hint="eastAsia"/>
          <w:sz w:val="28"/>
          <w:szCs w:val="28"/>
        </w:rPr>
        <w:t xml:space="preserve"> </w:t>
      </w:r>
    </w:p>
    <w:p>
      <w:pPr>
        <w:spacing w:line="500" w:lineRule="exact"/>
        <w:ind w:firstLine="560"/>
        <w:rPr>
          <w:sz w:val="28"/>
          <w:szCs w:val="28"/>
        </w:rPr>
      </w:pPr>
      <w:r>
        <w:rPr>
          <w:rFonts w:hint="eastAsia"/>
          <w:sz w:val="28"/>
          <w:szCs w:val="28"/>
        </w:rPr>
        <w:t>如分会自愿参加学会举办的活动，活动方案应当按照学会的计划及时向学会申请。包括时间、地点、联系人、经费预算、交通、活动内容等。</w:t>
      </w:r>
    </w:p>
    <w:p>
      <w:pPr>
        <w:spacing w:line="500" w:lineRule="exact"/>
        <w:ind w:firstLine="560"/>
        <w:rPr>
          <w:sz w:val="28"/>
          <w:szCs w:val="28"/>
        </w:rPr>
      </w:pPr>
      <w:r>
        <w:rPr>
          <w:rFonts w:hint="eastAsia"/>
          <w:sz w:val="28"/>
          <w:szCs w:val="28"/>
        </w:rPr>
        <w:t>活动结束后将总结材料（包括电子版文件、照片等）等报送学会办公室。</w:t>
      </w:r>
    </w:p>
    <w:p>
      <w:pPr>
        <w:pStyle w:val="3"/>
        <w:spacing w:before="20" w:after="20" w:line="500" w:lineRule="exact"/>
        <w:rPr>
          <w:szCs w:val="28"/>
        </w:rPr>
      </w:pPr>
      <w:bookmarkStart w:id="10" w:name="_Toc21117"/>
      <w:r>
        <w:rPr>
          <w:rFonts w:hint="eastAsia"/>
          <w:szCs w:val="28"/>
        </w:rPr>
        <w:t>7.2 自主活动报备</w:t>
      </w:r>
      <w:bookmarkEnd w:id="10"/>
    </w:p>
    <w:p>
      <w:pPr>
        <w:spacing w:line="500" w:lineRule="exact"/>
        <w:ind w:firstLine="560"/>
        <w:rPr>
          <w:b/>
          <w:bCs/>
          <w:sz w:val="28"/>
          <w:szCs w:val="28"/>
        </w:rPr>
      </w:pPr>
      <w:r>
        <w:rPr>
          <w:rFonts w:hint="eastAsia"/>
          <w:b/>
          <w:bCs/>
          <w:sz w:val="28"/>
          <w:szCs w:val="28"/>
        </w:rPr>
        <w:t xml:space="preserve">第三十条 </w:t>
      </w:r>
    </w:p>
    <w:p>
      <w:pPr>
        <w:spacing w:line="500" w:lineRule="exact"/>
        <w:ind w:firstLine="560"/>
        <w:rPr>
          <w:sz w:val="28"/>
          <w:szCs w:val="28"/>
        </w:rPr>
      </w:pPr>
      <w:r>
        <w:rPr>
          <w:rFonts w:hint="eastAsia"/>
          <w:sz w:val="28"/>
          <w:szCs w:val="28"/>
        </w:rPr>
        <w:t>如分会需自主开展活动且需学会赞助经费，则活动方案应当提前向学会报备审批，经学会批准后方能开展。活动方案包括时间、地点、联系人、经费预算、交通、活动内容等。报备应当依据真实、及时的原则，不应瞒报、漏报、润饰、拖延。活动结束后将总结材料（包括电子版文件、照片等）等报送学会办公室。</w:t>
      </w:r>
    </w:p>
    <w:p>
      <w:pPr>
        <w:spacing w:line="500" w:lineRule="exact"/>
        <w:ind w:firstLine="560"/>
        <w:rPr>
          <w:sz w:val="28"/>
          <w:szCs w:val="28"/>
        </w:rPr>
      </w:pPr>
      <w:r>
        <w:rPr>
          <w:rFonts w:hint="eastAsia"/>
          <w:b/>
          <w:bCs/>
          <w:sz w:val="28"/>
          <w:szCs w:val="28"/>
        </w:rPr>
        <w:t>第三十</w:t>
      </w:r>
      <w:r>
        <w:rPr>
          <w:rFonts w:hint="eastAsia"/>
          <w:b/>
          <w:bCs/>
          <w:sz w:val="28"/>
          <w:szCs w:val="28"/>
          <w:lang w:val="en-US" w:eastAsia="zh-CN"/>
        </w:rPr>
        <w:t>一</w:t>
      </w:r>
      <w:r>
        <w:rPr>
          <w:rFonts w:hint="eastAsia"/>
          <w:b/>
          <w:bCs/>
          <w:sz w:val="28"/>
          <w:szCs w:val="28"/>
        </w:rPr>
        <w:t>条</w:t>
      </w:r>
      <w:r>
        <w:rPr>
          <w:rFonts w:hint="eastAsia"/>
          <w:sz w:val="28"/>
          <w:szCs w:val="28"/>
        </w:rPr>
        <w:t xml:space="preserve"> </w:t>
      </w:r>
    </w:p>
    <w:p>
      <w:pPr>
        <w:spacing w:line="500" w:lineRule="exact"/>
        <w:ind w:firstLine="560"/>
        <w:rPr>
          <w:sz w:val="28"/>
          <w:szCs w:val="28"/>
        </w:rPr>
      </w:pPr>
      <w:r>
        <w:rPr>
          <w:rFonts w:hint="eastAsia"/>
          <w:sz w:val="28"/>
          <w:szCs w:val="28"/>
        </w:rPr>
        <w:t>分会组织开展有国际组织或校外外籍人员（港澳台地区人员）参与的校内外活动，或开展涉外主题活动前须向学会提供纸质版情况说明并上交至学会办公室，并提交活动计划和日程安排，提供团体、人员情况介绍，报备完成后方可进行活动。</w:t>
      </w:r>
    </w:p>
    <w:p>
      <w:pPr>
        <w:spacing w:line="500" w:lineRule="exact"/>
        <w:ind w:firstLine="560"/>
        <w:rPr>
          <w:sz w:val="28"/>
          <w:szCs w:val="28"/>
        </w:rPr>
      </w:pPr>
      <w:r>
        <w:rPr>
          <w:rFonts w:hint="eastAsia"/>
          <w:b/>
          <w:bCs/>
          <w:sz w:val="28"/>
          <w:szCs w:val="28"/>
        </w:rPr>
        <w:t>第三十</w:t>
      </w:r>
      <w:r>
        <w:rPr>
          <w:rFonts w:hint="eastAsia"/>
          <w:b/>
          <w:bCs/>
          <w:sz w:val="28"/>
          <w:szCs w:val="28"/>
          <w:lang w:val="en-US" w:eastAsia="zh-CN"/>
        </w:rPr>
        <w:t>二</w:t>
      </w:r>
      <w:r>
        <w:rPr>
          <w:rFonts w:hint="eastAsia"/>
          <w:b/>
          <w:bCs/>
          <w:sz w:val="28"/>
          <w:szCs w:val="28"/>
        </w:rPr>
        <w:t>条</w:t>
      </w:r>
      <w:r>
        <w:rPr>
          <w:rFonts w:hint="eastAsia"/>
          <w:sz w:val="28"/>
          <w:szCs w:val="28"/>
        </w:rPr>
        <w:t xml:space="preserve"> </w:t>
      </w:r>
    </w:p>
    <w:p>
      <w:pPr>
        <w:spacing w:line="500" w:lineRule="exact"/>
        <w:ind w:firstLine="560"/>
        <w:rPr>
          <w:sz w:val="28"/>
          <w:szCs w:val="28"/>
        </w:rPr>
      </w:pPr>
      <w:r>
        <w:rPr>
          <w:rFonts w:hint="eastAsia"/>
          <w:sz w:val="28"/>
          <w:szCs w:val="28"/>
        </w:rPr>
        <w:t>未经报备而举办活动的分会，学会有权对分会处以暂停活动三个月、半年至直接注销不等的处分。</w:t>
      </w:r>
    </w:p>
    <w:p>
      <w:pPr>
        <w:pStyle w:val="3"/>
        <w:spacing w:before="20" w:after="20" w:line="500" w:lineRule="exact"/>
        <w:rPr>
          <w:szCs w:val="28"/>
        </w:rPr>
      </w:pPr>
      <w:bookmarkStart w:id="11" w:name="_Toc11014"/>
      <w:r>
        <w:rPr>
          <w:rFonts w:hint="eastAsia"/>
          <w:szCs w:val="28"/>
        </w:rPr>
        <w:t>7.3 场地</w:t>
      </w:r>
      <w:bookmarkEnd w:id="11"/>
    </w:p>
    <w:p>
      <w:pPr>
        <w:spacing w:line="500" w:lineRule="exact"/>
        <w:ind w:firstLine="560"/>
        <w:rPr>
          <w:sz w:val="28"/>
          <w:szCs w:val="28"/>
        </w:rPr>
      </w:pPr>
      <w:r>
        <w:rPr>
          <w:rFonts w:hint="eastAsia"/>
          <w:b/>
          <w:bCs/>
          <w:sz w:val="28"/>
          <w:szCs w:val="28"/>
        </w:rPr>
        <w:t>第三十</w:t>
      </w:r>
      <w:r>
        <w:rPr>
          <w:rFonts w:hint="eastAsia"/>
          <w:b/>
          <w:bCs/>
          <w:sz w:val="28"/>
          <w:szCs w:val="28"/>
          <w:lang w:val="en-US" w:eastAsia="zh-CN"/>
        </w:rPr>
        <w:t>三</w:t>
      </w:r>
      <w:r>
        <w:rPr>
          <w:rFonts w:hint="eastAsia"/>
          <w:b/>
          <w:bCs/>
          <w:sz w:val="28"/>
          <w:szCs w:val="28"/>
        </w:rPr>
        <w:t>条</w:t>
      </w:r>
      <w:r>
        <w:rPr>
          <w:rFonts w:hint="eastAsia"/>
          <w:sz w:val="28"/>
          <w:szCs w:val="28"/>
        </w:rPr>
        <w:t xml:space="preserve"> </w:t>
      </w:r>
    </w:p>
    <w:p>
      <w:pPr>
        <w:spacing w:line="500" w:lineRule="exact"/>
        <w:ind w:firstLine="560"/>
        <w:rPr>
          <w:sz w:val="28"/>
          <w:szCs w:val="28"/>
        </w:rPr>
      </w:pPr>
      <w:r>
        <w:rPr>
          <w:rFonts w:hint="eastAsia"/>
          <w:sz w:val="28"/>
          <w:szCs w:val="28"/>
        </w:rPr>
        <w:t>分会开展活动需有充足的场地，场地的租借依据本单位的管理执行。如在校外开展活动，则有关场地信息需向学会备案，包括地点、联系人、电话等。</w:t>
      </w:r>
    </w:p>
    <w:p>
      <w:pPr>
        <w:pStyle w:val="3"/>
        <w:spacing w:before="20" w:after="20" w:line="500" w:lineRule="exact"/>
        <w:rPr>
          <w:szCs w:val="28"/>
        </w:rPr>
      </w:pPr>
      <w:bookmarkStart w:id="12" w:name="_Toc30495"/>
      <w:r>
        <w:rPr>
          <w:rFonts w:hint="eastAsia"/>
          <w:szCs w:val="28"/>
        </w:rPr>
        <w:t>7.4 宣传</w:t>
      </w:r>
      <w:bookmarkEnd w:id="12"/>
    </w:p>
    <w:p>
      <w:pPr>
        <w:spacing w:line="500" w:lineRule="exact"/>
        <w:ind w:firstLine="560"/>
        <w:rPr>
          <w:sz w:val="28"/>
          <w:szCs w:val="28"/>
        </w:rPr>
      </w:pPr>
      <w:r>
        <w:rPr>
          <w:rFonts w:hint="eastAsia"/>
          <w:b/>
          <w:bCs/>
          <w:sz w:val="28"/>
          <w:szCs w:val="28"/>
        </w:rPr>
        <w:t>第三十</w:t>
      </w:r>
      <w:r>
        <w:rPr>
          <w:rFonts w:hint="eastAsia"/>
          <w:b/>
          <w:bCs/>
          <w:sz w:val="28"/>
          <w:szCs w:val="28"/>
          <w:lang w:val="en-US" w:eastAsia="zh-CN"/>
        </w:rPr>
        <w:t>四</w:t>
      </w:r>
      <w:r>
        <w:rPr>
          <w:rFonts w:hint="eastAsia"/>
          <w:b/>
          <w:bCs/>
          <w:sz w:val="28"/>
          <w:szCs w:val="28"/>
        </w:rPr>
        <w:t>条</w:t>
      </w:r>
      <w:r>
        <w:rPr>
          <w:rFonts w:hint="eastAsia"/>
          <w:sz w:val="28"/>
          <w:szCs w:val="28"/>
        </w:rPr>
        <w:t xml:space="preserve"> </w:t>
      </w:r>
    </w:p>
    <w:p>
      <w:pPr>
        <w:spacing w:line="500" w:lineRule="exact"/>
        <w:ind w:firstLine="560"/>
        <w:rPr>
          <w:sz w:val="28"/>
          <w:szCs w:val="28"/>
        </w:rPr>
      </w:pPr>
      <w:r>
        <w:rPr>
          <w:rFonts w:hint="eastAsia"/>
          <w:sz w:val="28"/>
          <w:szCs w:val="28"/>
        </w:rPr>
        <w:t>开展活动需制作的横幅、海报、传单等宣传资料，应根据本单位及学会的相关规定执行。</w:t>
      </w:r>
    </w:p>
    <w:p>
      <w:pPr>
        <w:spacing w:line="500" w:lineRule="exact"/>
        <w:ind w:firstLine="560"/>
        <w:rPr>
          <w:sz w:val="28"/>
          <w:szCs w:val="28"/>
        </w:rPr>
      </w:pPr>
      <w:r>
        <w:rPr>
          <w:rFonts w:hint="eastAsia"/>
          <w:b/>
          <w:bCs/>
          <w:sz w:val="28"/>
          <w:szCs w:val="28"/>
        </w:rPr>
        <w:t>第三十</w:t>
      </w:r>
      <w:r>
        <w:rPr>
          <w:rFonts w:hint="eastAsia"/>
          <w:b/>
          <w:bCs/>
          <w:sz w:val="28"/>
          <w:szCs w:val="28"/>
          <w:lang w:val="en-US" w:eastAsia="zh-CN"/>
        </w:rPr>
        <w:t>五</w:t>
      </w:r>
      <w:r>
        <w:rPr>
          <w:rFonts w:hint="eastAsia"/>
          <w:b/>
          <w:bCs/>
          <w:sz w:val="28"/>
          <w:szCs w:val="28"/>
        </w:rPr>
        <w:t>条</w:t>
      </w:r>
      <w:r>
        <w:rPr>
          <w:rFonts w:hint="eastAsia"/>
          <w:sz w:val="28"/>
          <w:szCs w:val="28"/>
        </w:rPr>
        <w:t xml:space="preserve"> </w:t>
      </w:r>
    </w:p>
    <w:p>
      <w:pPr>
        <w:spacing w:line="500" w:lineRule="exact"/>
        <w:ind w:firstLine="560"/>
        <w:rPr>
          <w:sz w:val="28"/>
          <w:szCs w:val="28"/>
        </w:rPr>
      </w:pPr>
      <w:r>
        <w:rPr>
          <w:rFonts w:hint="eastAsia"/>
          <w:sz w:val="28"/>
          <w:szCs w:val="28"/>
        </w:rPr>
        <w:t>分会开展活动期间做好宣传工作，活动结束后相关资料报送学会。</w:t>
      </w:r>
    </w:p>
    <w:p>
      <w:pPr>
        <w:spacing w:line="500" w:lineRule="exact"/>
        <w:ind w:firstLine="560"/>
        <w:rPr>
          <w:sz w:val="28"/>
          <w:szCs w:val="28"/>
        </w:rPr>
      </w:pPr>
      <w:r>
        <w:rPr>
          <w:rFonts w:hint="eastAsia"/>
          <w:b/>
          <w:bCs/>
          <w:sz w:val="28"/>
          <w:szCs w:val="28"/>
        </w:rPr>
        <w:t>第三十</w:t>
      </w:r>
      <w:r>
        <w:rPr>
          <w:rFonts w:hint="eastAsia"/>
          <w:b/>
          <w:bCs/>
          <w:sz w:val="28"/>
          <w:szCs w:val="28"/>
          <w:lang w:val="en-US" w:eastAsia="zh-CN"/>
        </w:rPr>
        <w:t>六</w:t>
      </w:r>
      <w:r>
        <w:rPr>
          <w:rFonts w:hint="eastAsia"/>
          <w:b/>
          <w:bCs/>
          <w:sz w:val="28"/>
          <w:szCs w:val="28"/>
        </w:rPr>
        <w:t>条</w:t>
      </w:r>
      <w:r>
        <w:rPr>
          <w:rFonts w:hint="eastAsia"/>
          <w:sz w:val="28"/>
          <w:szCs w:val="28"/>
        </w:rPr>
        <w:t xml:space="preserve"> </w:t>
      </w:r>
    </w:p>
    <w:p>
      <w:pPr>
        <w:spacing w:line="500" w:lineRule="exact"/>
        <w:ind w:firstLine="560"/>
        <w:rPr>
          <w:sz w:val="28"/>
          <w:szCs w:val="28"/>
        </w:rPr>
      </w:pPr>
      <w:r>
        <w:rPr>
          <w:rFonts w:hint="eastAsia"/>
          <w:sz w:val="28"/>
          <w:szCs w:val="28"/>
        </w:rPr>
        <w:t>如横幅、海报、传单上显示有校外合作单位的，必须向学会递交附有分会指导教师签字的活动方案。</w:t>
      </w:r>
    </w:p>
    <w:p>
      <w:pPr>
        <w:pStyle w:val="2"/>
        <w:spacing w:before="100" w:after="90" w:line="579" w:lineRule="auto"/>
      </w:pPr>
      <w:bookmarkStart w:id="13" w:name="_Toc31074"/>
      <w:r>
        <w:rPr>
          <w:rFonts w:hint="eastAsia"/>
        </w:rPr>
        <w:t>第八章  财务管理</w:t>
      </w:r>
      <w:bookmarkEnd w:id="13"/>
    </w:p>
    <w:p>
      <w:pPr>
        <w:pStyle w:val="3"/>
        <w:spacing w:before="20" w:after="20" w:line="500" w:lineRule="exact"/>
        <w:rPr>
          <w:szCs w:val="28"/>
        </w:rPr>
      </w:pPr>
      <w:bookmarkStart w:id="14" w:name="_Toc18401"/>
      <w:r>
        <w:rPr>
          <w:rFonts w:hint="eastAsia"/>
          <w:szCs w:val="28"/>
        </w:rPr>
        <w:t>8.1 会员会费</w:t>
      </w:r>
      <w:bookmarkEnd w:id="14"/>
    </w:p>
    <w:p>
      <w:pPr>
        <w:spacing w:line="500" w:lineRule="exact"/>
        <w:ind w:firstLine="560"/>
        <w:rPr>
          <w:b/>
          <w:bCs/>
          <w:sz w:val="28"/>
          <w:szCs w:val="28"/>
        </w:rPr>
      </w:pPr>
      <w:r>
        <w:rPr>
          <w:rFonts w:hint="eastAsia"/>
          <w:b/>
          <w:bCs/>
          <w:sz w:val="28"/>
          <w:szCs w:val="28"/>
        </w:rPr>
        <w:t>第三十</w:t>
      </w:r>
      <w:r>
        <w:rPr>
          <w:rFonts w:hint="eastAsia"/>
          <w:b/>
          <w:bCs/>
          <w:sz w:val="28"/>
          <w:szCs w:val="28"/>
          <w:lang w:val="en-US" w:eastAsia="zh-CN"/>
        </w:rPr>
        <w:t>七</w:t>
      </w:r>
      <w:r>
        <w:rPr>
          <w:rFonts w:hint="eastAsia"/>
          <w:b/>
          <w:bCs/>
          <w:sz w:val="28"/>
          <w:szCs w:val="28"/>
        </w:rPr>
        <w:t xml:space="preserve">条 </w:t>
      </w:r>
    </w:p>
    <w:p>
      <w:pPr>
        <w:spacing w:line="500" w:lineRule="exact"/>
        <w:ind w:firstLine="560"/>
        <w:rPr>
          <w:sz w:val="28"/>
          <w:szCs w:val="28"/>
        </w:rPr>
      </w:pPr>
      <w:r>
        <w:rPr>
          <w:rFonts w:hint="eastAsia"/>
          <w:sz w:val="28"/>
          <w:szCs w:val="28"/>
        </w:rPr>
        <w:t>分会有随时发展会员即学会学生会员的义务，会员注册可直接向学会申请并缴费，也可由分会统一管理后上缴至学会。会员每年需向学会缴纳会费 50 元，也可一次性缴纳至毕业，学会为会员提供发票和会员证。</w:t>
      </w:r>
    </w:p>
    <w:p>
      <w:pPr>
        <w:spacing w:line="500" w:lineRule="exact"/>
        <w:ind w:firstLine="560"/>
        <w:rPr>
          <w:sz w:val="28"/>
          <w:szCs w:val="28"/>
        </w:rPr>
      </w:pPr>
      <w:r>
        <w:rPr>
          <w:rFonts w:hint="eastAsia"/>
          <w:b/>
          <w:bCs/>
          <w:sz w:val="28"/>
          <w:szCs w:val="28"/>
        </w:rPr>
        <w:t>第三十</w:t>
      </w:r>
      <w:r>
        <w:rPr>
          <w:rFonts w:hint="eastAsia"/>
          <w:b/>
          <w:bCs/>
          <w:sz w:val="28"/>
          <w:szCs w:val="28"/>
          <w:lang w:val="en-US" w:eastAsia="zh-CN"/>
        </w:rPr>
        <w:t>八</w:t>
      </w:r>
      <w:r>
        <w:rPr>
          <w:rFonts w:hint="eastAsia"/>
          <w:b/>
          <w:bCs/>
          <w:sz w:val="28"/>
          <w:szCs w:val="28"/>
        </w:rPr>
        <w:t>条</w:t>
      </w:r>
      <w:r>
        <w:rPr>
          <w:rFonts w:hint="eastAsia"/>
          <w:sz w:val="28"/>
          <w:szCs w:val="28"/>
        </w:rPr>
        <w:t xml:space="preserve"> </w:t>
      </w:r>
    </w:p>
    <w:p>
      <w:pPr>
        <w:spacing w:line="500" w:lineRule="exact"/>
        <w:ind w:firstLine="560"/>
        <w:rPr>
          <w:sz w:val="28"/>
          <w:szCs w:val="28"/>
        </w:rPr>
      </w:pPr>
      <w:r>
        <w:rPr>
          <w:rFonts w:hint="eastAsia"/>
          <w:sz w:val="28"/>
          <w:szCs w:val="28"/>
        </w:rPr>
        <w:t>在学会的允许下，分会可收取其它费用用于日常活动，但不得向会员收取总额显著超出其必须资金额度的费用，且其使用情况应定期向所有会员公布，接受会员监督。</w:t>
      </w:r>
    </w:p>
    <w:p>
      <w:pPr>
        <w:spacing w:line="500" w:lineRule="exact"/>
        <w:ind w:firstLine="560"/>
        <w:rPr>
          <w:sz w:val="28"/>
          <w:szCs w:val="28"/>
        </w:rPr>
      </w:pPr>
      <w:r>
        <w:rPr>
          <w:rFonts w:hint="eastAsia"/>
          <w:b/>
          <w:bCs/>
          <w:sz w:val="28"/>
          <w:szCs w:val="28"/>
        </w:rPr>
        <w:t>第</w:t>
      </w:r>
      <w:r>
        <w:rPr>
          <w:rFonts w:hint="eastAsia"/>
          <w:b/>
          <w:bCs/>
          <w:sz w:val="28"/>
          <w:szCs w:val="28"/>
          <w:lang w:val="en-US" w:eastAsia="zh-CN"/>
        </w:rPr>
        <w:t>三</w:t>
      </w:r>
      <w:r>
        <w:rPr>
          <w:rFonts w:hint="eastAsia"/>
          <w:b/>
          <w:bCs/>
          <w:sz w:val="28"/>
          <w:szCs w:val="28"/>
        </w:rPr>
        <w:t>十</w:t>
      </w:r>
      <w:r>
        <w:rPr>
          <w:rFonts w:hint="eastAsia"/>
          <w:b/>
          <w:bCs/>
          <w:sz w:val="28"/>
          <w:szCs w:val="28"/>
          <w:lang w:val="en-US" w:eastAsia="zh-CN"/>
        </w:rPr>
        <w:t>九</w:t>
      </w:r>
      <w:r>
        <w:rPr>
          <w:rFonts w:hint="eastAsia"/>
          <w:b/>
          <w:bCs/>
          <w:sz w:val="28"/>
          <w:szCs w:val="28"/>
        </w:rPr>
        <w:t>条</w:t>
      </w:r>
      <w:r>
        <w:rPr>
          <w:rFonts w:hint="eastAsia"/>
          <w:sz w:val="28"/>
          <w:szCs w:val="28"/>
        </w:rPr>
        <w:t xml:space="preserve"> </w:t>
      </w:r>
    </w:p>
    <w:p>
      <w:pPr>
        <w:spacing w:line="500" w:lineRule="exact"/>
        <w:ind w:firstLine="560"/>
        <w:rPr>
          <w:sz w:val="28"/>
          <w:szCs w:val="28"/>
        </w:rPr>
      </w:pPr>
      <w:r>
        <w:rPr>
          <w:rFonts w:hint="eastAsia"/>
          <w:sz w:val="28"/>
          <w:szCs w:val="28"/>
        </w:rPr>
        <w:t>分会负有在收取费用之前向被收取人员明确说明会费能为被收取人员带来的权利，及会费的去向、管理等事宜的义务。</w:t>
      </w:r>
    </w:p>
    <w:p>
      <w:pPr>
        <w:spacing w:line="500" w:lineRule="exact"/>
        <w:ind w:firstLine="560"/>
        <w:rPr>
          <w:sz w:val="28"/>
          <w:szCs w:val="28"/>
        </w:rPr>
      </w:pPr>
      <w:r>
        <w:rPr>
          <w:rFonts w:hint="eastAsia"/>
          <w:b/>
          <w:bCs/>
          <w:sz w:val="28"/>
          <w:szCs w:val="28"/>
        </w:rPr>
        <w:t>第四十条</w:t>
      </w:r>
      <w:r>
        <w:rPr>
          <w:rFonts w:hint="eastAsia"/>
          <w:sz w:val="28"/>
          <w:szCs w:val="28"/>
        </w:rPr>
        <w:t xml:space="preserve"> </w:t>
      </w:r>
    </w:p>
    <w:p>
      <w:pPr>
        <w:spacing w:line="500" w:lineRule="exact"/>
        <w:ind w:firstLine="560"/>
        <w:rPr>
          <w:sz w:val="28"/>
          <w:szCs w:val="28"/>
        </w:rPr>
      </w:pPr>
      <w:r>
        <w:rPr>
          <w:rFonts w:hint="eastAsia"/>
          <w:sz w:val="28"/>
          <w:szCs w:val="28"/>
        </w:rPr>
        <w:t>未经学会允许而收取高额费用或有不合理收费行为的分会，学会有权对其处以暂停活动三个月、半年至直接注销不等的处分，有权要求分会退还费用。</w:t>
      </w:r>
    </w:p>
    <w:p>
      <w:pPr>
        <w:pStyle w:val="3"/>
        <w:spacing w:before="20" w:after="20" w:line="500" w:lineRule="exact"/>
        <w:rPr>
          <w:szCs w:val="28"/>
        </w:rPr>
      </w:pPr>
      <w:bookmarkStart w:id="15" w:name="_Toc445"/>
      <w:r>
        <w:rPr>
          <w:rFonts w:hint="eastAsia"/>
          <w:szCs w:val="28"/>
        </w:rPr>
        <w:t>8.2 资金赞助</w:t>
      </w:r>
      <w:bookmarkEnd w:id="15"/>
    </w:p>
    <w:p>
      <w:pPr>
        <w:spacing w:line="500" w:lineRule="exact"/>
        <w:ind w:firstLine="560"/>
        <w:rPr>
          <w:b/>
          <w:bCs/>
          <w:sz w:val="28"/>
          <w:szCs w:val="28"/>
        </w:rPr>
      </w:pPr>
      <w:r>
        <w:rPr>
          <w:rFonts w:hint="eastAsia"/>
          <w:b/>
          <w:bCs/>
          <w:sz w:val="28"/>
          <w:szCs w:val="28"/>
        </w:rPr>
        <w:t>第四十</w:t>
      </w:r>
      <w:r>
        <w:rPr>
          <w:rFonts w:hint="eastAsia"/>
          <w:b/>
          <w:bCs/>
          <w:sz w:val="28"/>
          <w:szCs w:val="28"/>
          <w:lang w:val="en-US" w:eastAsia="zh-CN"/>
        </w:rPr>
        <w:t>一</w:t>
      </w:r>
      <w:r>
        <w:rPr>
          <w:rFonts w:hint="eastAsia"/>
          <w:b/>
          <w:bCs/>
          <w:sz w:val="28"/>
          <w:szCs w:val="28"/>
        </w:rPr>
        <w:t xml:space="preserve">条 </w:t>
      </w:r>
    </w:p>
    <w:p>
      <w:pPr>
        <w:spacing w:line="500" w:lineRule="exact"/>
        <w:ind w:firstLine="560"/>
        <w:rPr>
          <w:sz w:val="28"/>
          <w:szCs w:val="28"/>
        </w:rPr>
      </w:pPr>
      <w:r>
        <w:rPr>
          <w:rFonts w:hint="eastAsia"/>
          <w:sz w:val="28"/>
          <w:szCs w:val="28"/>
        </w:rPr>
        <w:t>分会有权向学会、本单位、校外组织或个人申请赞助，向会员收取合理费用等方式筹集活动资金。</w:t>
      </w:r>
    </w:p>
    <w:p>
      <w:pPr>
        <w:spacing w:line="500" w:lineRule="exact"/>
        <w:ind w:firstLine="560"/>
        <w:rPr>
          <w:b/>
          <w:bCs/>
          <w:sz w:val="28"/>
          <w:szCs w:val="28"/>
        </w:rPr>
      </w:pPr>
      <w:r>
        <w:rPr>
          <w:rFonts w:hint="eastAsia"/>
          <w:b/>
          <w:bCs/>
          <w:sz w:val="28"/>
          <w:szCs w:val="28"/>
        </w:rPr>
        <w:t>第四十</w:t>
      </w:r>
      <w:r>
        <w:rPr>
          <w:rFonts w:hint="eastAsia"/>
          <w:b/>
          <w:bCs/>
          <w:sz w:val="28"/>
          <w:szCs w:val="28"/>
          <w:lang w:val="en-US" w:eastAsia="zh-CN"/>
        </w:rPr>
        <w:t>二</w:t>
      </w:r>
      <w:r>
        <w:rPr>
          <w:rFonts w:hint="eastAsia"/>
          <w:b/>
          <w:bCs/>
          <w:sz w:val="28"/>
          <w:szCs w:val="28"/>
        </w:rPr>
        <w:t xml:space="preserve">条 </w:t>
      </w:r>
    </w:p>
    <w:p>
      <w:pPr>
        <w:spacing w:line="500" w:lineRule="exact"/>
        <w:ind w:firstLine="560"/>
        <w:rPr>
          <w:sz w:val="28"/>
          <w:szCs w:val="28"/>
        </w:rPr>
      </w:pPr>
      <w:r>
        <w:rPr>
          <w:rFonts w:hint="eastAsia"/>
          <w:sz w:val="28"/>
          <w:szCs w:val="28"/>
        </w:rPr>
        <w:t>分会向学会申请资助，应当遵循真实、诚信、负责、节约的原则。经费预算和决算如实报备。</w:t>
      </w:r>
    </w:p>
    <w:p>
      <w:pPr>
        <w:spacing w:line="500" w:lineRule="exact"/>
        <w:ind w:firstLine="560"/>
        <w:rPr>
          <w:b/>
          <w:bCs/>
          <w:sz w:val="28"/>
          <w:szCs w:val="28"/>
        </w:rPr>
      </w:pPr>
      <w:r>
        <w:rPr>
          <w:rFonts w:hint="eastAsia"/>
          <w:b/>
          <w:bCs/>
          <w:sz w:val="28"/>
          <w:szCs w:val="28"/>
        </w:rPr>
        <w:t>第四十</w:t>
      </w:r>
      <w:r>
        <w:rPr>
          <w:rFonts w:hint="eastAsia"/>
          <w:b/>
          <w:bCs/>
          <w:sz w:val="28"/>
          <w:szCs w:val="28"/>
          <w:lang w:val="en-US" w:eastAsia="zh-CN"/>
        </w:rPr>
        <w:t>三</w:t>
      </w:r>
      <w:r>
        <w:rPr>
          <w:rFonts w:hint="eastAsia"/>
          <w:b/>
          <w:bCs/>
          <w:sz w:val="28"/>
          <w:szCs w:val="28"/>
        </w:rPr>
        <w:t xml:space="preserve">条 </w:t>
      </w:r>
    </w:p>
    <w:p>
      <w:pPr>
        <w:spacing w:line="500" w:lineRule="exact"/>
        <w:ind w:firstLine="560"/>
        <w:rPr>
          <w:sz w:val="28"/>
          <w:szCs w:val="28"/>
        </w:rPr>
      </w:pPr>
      <w:r>
        <w:rPr>
          <w:rFonts w:hint="eastAsia"/>
          <w:sz w:val="28"/>
          <w:szCs w:val="28"/>
        </w:rPr>
        <w:t>分会向本单位申请资助，应该遵循本单位相关规定。</w:t>
      </w:r>
    </w:p>
    <w:p>
      <w:pPr>
        <w:spacing w:line="500" w:lineRule="exact"/>
        <w:ind w:firstLine="560"/>
        <w:rPr>
          <w:b/>
          <w:bCs/>
          <w:sz w:val="28"/>
          <w:szCs w:val="28"/>
        </w:rPr>
      </w:pPr>
      <w:r>
        <w:rPr>
          <w:rFonts w:hint="eastAsia"/>
          <w:b/>
          <w:bCs/>
          <w:sz w:val="28"/>
          <w:szCs w:val="28"/>
        </w:rPr>
        <w:t>第四十</w:t>
      </w:r>
      <w:r>
        <w:rPr>
          <w:rFonts w:hint="eastAsia"/>
          <w:b/>
          <w:bCs/>
          <w:sz w:val="28"/>
          <w:szCs w:val="28"/>
          <w:lang w:val="en-US" w:eastAsia="zh-CN"/>
        </w:rPr>
        <w:t>四</w:t>
      </w:r>
      <w:r>
        <w:rPr>
          <w:rFonts w:hint="eastAsia"/>
          <w:b/>
          <w:bCs/>
          <w:sz w:val="28"/>
          <w:szCs w:val="28"/>
        </w:rPr>
        <w:t xml:space="preserve">条 </w:t>
      </w:r>
    </w:p>
    <w:p>
      <w:pPr>
        <w:spacing w:line="500" w:lineRule="exact"/>
        <w:ind w:firstLine="560"/>
        <w:rPr>
          <w:sz w:val="28"/>
          <w:szCs w:val="28"/>
        </w:rPr>
      </w:pPr>
      <w:r>
        <w:rPr>
          <w:rFonts w:hint="eastAsia"/>
          <w:sz w:val="28"/>
          <w:szCs w:val="28"/>
        </w:rPr>
        <w:t>分会向会员收取其它费用，应当依照本条例以上相关规定。</w:t>
      </w:r>
    </w:p>
    <w:p>
      <w:pPr>
        <w:spacing w:line="500" w:lineRule="exact"/>
        <w:ind w:firstLine="560"/>
        <w:rPr>
          <w:b/>
          <w:bCs/>
          <w:sz w:val="28"/>
          <w:szCs w:val="28"/>
        </w:rPr>
      </w:pPr>
      <w:r>
        <w:rPr>
          <w:rFonts w:hint="eastAsia"/>
          <w:b/>
          <w:bCs/>
          <w:sz w:val="28"/>
          <w:szCs w:val="28"/>
        </w:rPr>
        <w:t>第四十</w:t>
      </w:r>
      <w:r>
        <w:rPr>
          <w:rFonts w:hint="eastAsia"/>
          <w:b/>
          <w:bCs/>
          <w:sz w:val="28"/>
          <w:szCs w:val="28"/>
          <w:lang w:val="en-US" w:eastAsia="zh-CN"/>
        </w:rPr>
        <w:t>五</w:t>
      </w:r>
      <w:r>
        <w:rPr>
          <w:rFonts w:hint="eastAsia"/>
          <w:b/>
          <w:bCs/>
          <w:sz w:val="28"/>
          <w:szCs w:val="28"/>
        </w:rPr>
        <w:t xml:space="preserve">条 </w:t>
      </w:r>
    </w:p>
    <w:p>
      <w:pPr>
        <w:spacing w:line="500" w:lineRule="exact"/>
        <w:ind w:firstLine="560"/>
        <w:rPr>
          <w:sz w:val="28"/>
          <w:szCs w:val="28"/>
        </w:rPr>
      </w:pPr>
      <w:r>
        <w:rPr>
          <w:rFonts w:hint="eastAsia"/>
          <w:sz w:val="28"/>
          <w:szCs w:val="28"/>
        </w:rPr>
        <w:t>分会申请的一切资金赞助，均为分会集体所有，不应为任何个人所得，不能用于任何个人目的。</w:t>
      </w:r>
    </w:p>
    <w:p>
      <w:pPr>
        <w:spacing w:line="500" w:lineRule="exact"/>
        <w:ind w:firstLine="560"/>
        <w:rPr>
          <w:b/>
          <w:bCs/>
          <w:sz w:val="28"/>
          <w:szCs w:val="28"/>
        </w:rPr>
      </w:pPr>
      <w:r>
        <w:rPr>
          <w:rFonts w:hint="eastAsia"/>
          <w:b/>
          <w:bCs/>
          <w:sz w:val="28"/>
          <w:szCs w:val="28"/>
        </w:rPr>
        <w:t>第四十</w:t>
      </w:r>
      <w:r>
        <w:rPr>
          <w:rFonts w:hint="eastAsia"/>
          <w:b/>
          <w:bCs/>
          <w:sz w:val="28"/>
          <w:szCs w:val="28"/>
          <w:lang w:val="en-US" w:eastAsia="zh-CN"/>
        </w:rPr>
        <w:t>六</w:t>
      </w:r>
      <w:r>
        <w:rPr>
          <w:rFonts w:hint="eastAsia"/>
          <w:b/>
          <w:bCs/>
          <w:sz w:val="28"/>
          <w:szCs w:val="28"/>
        </w:rPr>
        <w:t xml:space="preserve">条 </w:t>
      </w:r>
    </w:p>
    <w:p>
      <w:pPr>
        <w:spacing w:line="500" w:lineRule="exact"/>
        <w:ind w:firstLine="560"/>
        <w:rPr>
          <w:sz w:val="28"/>
          <w:szCs w:val="28"/>
        </w:rPr>
      </w:pPr>
      <w:r>
        <w:rPr>
          <w:rFonts w:hint="eastAsia"/>
          <w:sz w:val="28"/>
          <w:szCs w:val="28"/>
        </w:rPr>
        <w:t>学会有权依据本条例对分会资金使用进行监督及干预。</w:t>
      </w:r>
    </w:p>
    <w:p>
      <w:pPr>
        <w:pStyle w:val="3"/>
        <w:spacing w:before="20" w:after="20" w:line="500" w:lineRule="exact"/>
        <w:rPr>
          <w:szCs w:val="28"/>
        </w:rPr>
      </w:pPr>
      <w:bookmarkStart w:id="16" w:name="_Toc13455"/>
      <w:r>
        <w:rPr>
          <w:rFonts w:hint="eastAsia"/>
          <w:szCs w:val="28"/>
        </w:rPr>
        <w:t>8.3 报销程序</w:t>
      </w:r>
      <w:bookmarkEnd w:id="16"/>
    </w:p>
    <w:p>
      <w:pPr>
        <w:spacing w:line="500" w:lineRule="exact"/>
        <w:ind w:firstLine="560"/>
        <w:rPr>
          <w:b/>
          <w:bCs/>
          <w:sz w:val="28"/>
          <w:szCs w:val="28"/>
        </w:rPr>
      </w:pPr>
      <w:r>
        <w:rPr>
          <w:rFonts w:hint="eastAsia"/>
          <w:b/>
          <w:bCs/>
          <w:sz w:val="28"/>
          <w:szCs w:val="28"/>
        </w:rPr>
        <w:t>第四十</w:t>
      </w:r>
      <w:r>
        <w:rPr>
          <w:rFonts w:hint="eastAsia"/>
          <w:b/>
          <w:bCs/>
          <w:sz w:val="28"/>
          <w:szCs w:val="28"/>
          <w:lang w:val="en-US" w:eastAsia="zh-CN"/>
        </w:rPr>
        <w:t>七</w:t>
      </w:r>
      <w:r>
        <w:rPr>
          <w:rFonts w:hint="eastAsia"/>
          <w:b/>
          <w:bCs/>
          <w:sz w:val="28"/>
          <w:szCs w:val="28"/>
        </w:rPr>
        <w:t xml:space="preserve">条 </w:t>
      </w:r>
    </w:p>
    <w:p>
      <w:pPr>
        <w:spacing w:line="500" w:lineRule="exact"/>
        <w:ind w:firstLine="560"/>
        <w:rPr>
          <w:sz w:val="28"/>
          <w:szCs w:val="28"/>
        </w:rPr>
      </w:pPr>
      <w:r>
        <w:rPr>
          <w:rFonts w:hint="eastAsia"/>
          <w:sz w:val="28"/>
          <w:szCs w:val="28"/>
        </w:rPr>
        <w:t>分会活动支出如需在学会进行报销，应当遵循充分证明的原则。活动前需提交经费预算，活动后仅有能够充分证明分会支出款项与决算表一致的正规发票，方可予以报销。</w:t>
      </w:r>
    </w:p>
    <w:p>
      <w:pPr>
        <w:spacing w:line="500" w:lineRule="exact"/>
        <w:ind w:firstLine="560"/>
        <w:rPr>
          <w:b/>
          <w:bCs/>
          <w:sz w:val="28"/>
          <w:szCs w:val="28"/>
        </w:rPr>
      </w:pPr>
      <w:r>
        <w:rPr>
          <w:rFonts w:hint="eastAsia"/>
          <w:b/>
          <w:bCs/>
          <w:sz w:val="28"/>
          <w:szCs w:val="28"/>
        </w:rPr>
        <w:t>第四十</w:t>
      </w:r>
      <w:r>
        <w:rPr>
          <w:rFonts w:hint="eastAsia"/>
          <w:b/>
          <w:bCs/>
          <w:sz w:val="28"/>
          <w:szCs w:val="28"/>
          <w:lang w:val="en-US" w:eastAsia="zh-CN"/>
        </w:rPr>
        <w:t>八</w:t>
      </w:r>
      <w:r>
        <w:rPr>
          <w:rFonts w:hint="eastAsia"/>
          <w:b/>
          <w:bCs/>
          <w:sz w:val="28"/>
          <w:szCs w:val="28"/>
        </w:rPr>
        <w:t>条</w:t>
      </w:r>
    </w:p>
    <w:p>
      <w:pPr>
        <w:spacing w:line="500" w:lineRule="exact"/>
        <w:ind w:firstLine="560"/>
        <w:rPr>
          <w:sz w:val="28"/>
          <w:szCs w:val="28"/>
        </w:rPr>
      </w:pPr>
      <w:r>
        <w:rPr>
          <w:rFonts w:hint="eastAsia"/>
          <w:sz w:val="28"/>
          <w:szCs w:val="28"/>
        </w:rPr>
        <w:t>报销地点：学会财务部。</w:t>
      </w:r>
    </w:p>
    <w:p>
      <w:pPr>
        <w:spacing w:line="500" w:lineRule="exact"/>
        <w:ind w:firstLine="560"/>
        <w:rPr>
          <w:b/>
          <w:bCs/>
          <w:sz w:val="28"/>
          <w:szCs w:val="28"/>
        </w:rPr>
      </w:pPr>
      <w:r>
        <w:rPr>
          <w:rFonts w:hint="eastAsia"/>
          <w:sz w:val="28"/>
          <w:szCs w:val="28"/>
        </w:rPr>
        <w:t>联系人：</w:t>
      </w:r>
    </w:p>
    <w:p>
      <w:pPr>
        <w:pStyle w:val="3"/>
        <w:spacing w:before="20" w:after="20" w:line="500" w:lineRule="exact"/>
        <w:rPr>
          <w:szCs w:val="28"/>
        </w:rPr>
      </w:pPr>
      <w:bookmarkStart w:id="17" w:name="_Toc18843"/>
      <w:r>
        <w:rPr>
          <w:rFonts w:hint="eastAsia"/>
          <w:szCs w:val="28"/>
        </w:rPr>
        <w:t>8.4 财务监督</w:t>
      </w:r>
      <w:bookmarkEnd w:id="17"/>
    </w:p>
    <w:p>
      <w:pPr>
        <w:spacing w:line="500" w:lineRule="exact"/>
        <w:ind w:firstLine="560"/>
        <w:rPr>
          <w:sz w:val="28"/>
          <w:szCs w:val="28"/>
        </w:rPr>
      </w:pPr>
      <w:r>
        <w:rPr>
          <w:rFonts w:hint="eastAsia"/>
          <w:b/>
          <w:bCs/>
          <w:sz w:val="28"/>
          <w:szCs w:val="28"/>
        </w:rPr>
        <w:t>第</w:t>
      </w:r>
      <w:r>
        <w:rPr>
          <w:rFonts w:hint="eastAsia"/>
          <w:b/>
          <w:bCs/>
          <w:sz w:val="28"/>
          <w:szCs w:val="28"/>
          <w:lang w:val="en-US" w:eastAsia="zh-CN"/>
        </w:rPr>
        <w:t>四</w:t>
      </w:r>
      <w:r>
        <w:rPr>
          <w:rFonts w:hint="eastAsia"/>
          <w:b/>
          <w:bCs/>
          <w:sz w:val="28"/>
          <w:szCs w:val="28"/>
        </w:rPr>
        <w:t>十</w:t>
      </w:r>
      <w:r>
        <w:rPr>
          <w:rFonts w:hint="eastAsia"/>
          <w:b/>
          <w:bCs/>
          <w:sz w:val="28"/>
          <w:szCs w:val="28"/>
          <w:lang w:val="en-US" w:eastAsia="zh-CN"/>
        </w:rPr>
        <w:t>九</w:t>
      </w:r>
      <w:r>
        <w:rPr>
          <w:rFonts w:hint="eastAsia"/>
          <w:b/>
          <w:bCs/>
          <w:sz w:val="28"/>
          <w:szCs w:val="28"/>
        </w:rPr>
        <w:t>条</w:t>
      </w:r>
      <w:r>
        <w:rPr>
          <w:rFonts w:hint="eastAsia"/>
          <w:sz w:val="28"/>
          <w:szCs w:val="28"/>
        </w:rPr>
        <w:t xml:space="preserve"> </w:t>
      </w:r>
    </w:p>
    <w:p>
      <w:pPr>
        <w:spacing w:line="500" w:lineRule="exact"/>
        <w:ind w:firstLine="560"/>
        <w:rPr>
          <w:sz w:val="28"/>
          <w:szCs w:val="28"/>
        </w:rPr>
      </w:pPr>
      <w:r>
        <w:rPr>
          <w:rFonts w:hint="eastAsia"/>
          <w:sz w:val="28"/>
          <w:szCs w:val="28"/>
        </w:rPr>
        <w:t>学会有权监督分会资金使用情况，检查、审核其财务状况和经费实际使用情况。</w:t>
      </w:r>
    </w:p>
    <w:p>
      <w:pPr>
        <w:spacing w:line="500" w:lineRule="exact"/>
        <w:ind w:firstLine="560"/>
        <w:rPr>
          <w:b/>
          <w:bCs/>
          <w:sz w:val="28"/>
          <w:szCs w:val="28"/>
        </w:rPr>
      </w:pPr>
      <w:r>
        <w:rPr>
          <w:rFonts w:hint="eastAsia"/>
          <w:b/>
          <w:bCs/>
          <w:sz w:val="28"/>
          <w:szCs w:val="28"/>
        </w:rPr>
        <w:t xml:space="preserve">第五十条 </w:t>
      </w:r>
    </w:p>
    <w:p>
      <w:pPr>
        <w:spacing w:line="500" w:lineRule="exact"/>
        <w:ind w:firstLine="560"/>
        <w:rPr>
          <w:sz w:val="28"/>
          <w:szCs w:val="28"/>
        </w:rPr>
      </w:pPr>
      <w:r>
        <w:rPr>
          <w:rFonts w:hint="eastAsia"/>
          <w:sz w:val="28"/>
          <w:szCs w:val="28"/>
        </w:rPr>
        <w:t>分会应当及时、完全地向其所有会员和本单位公开其财务状况。</w:t>
      </w:r>
    </w:p>
    <w:p>
      <w:pPr>
        <w:spacing w:line="500" w:lineRule="exact"/>
        <w:ind w:firstLine="560"/>
        <w:rPr>
          <w:sz w:val="28"/>
          <w:szCs w:val="28"/>
        </w:rPr>
      </w:pPr>
    </w:p>
    <w:p>
      <w:pPr>
        <w:pStyle w:val="2"/>
        <w:spacing w:before="100" w:after="90" w:line="579" w:lineRule="auto"/>
      </w:pPr>
      <w:bookmarkStart w:id="18" w:name="_Toc21978"/>
      <w:r>
        <w:rPr>
          <w:rFonts w:hint="eastAsia"/>
        </w:rPr>
        <w:t>第</w:t>
      </w:r>
      <w:r>
        <w:t>九</w:t>
      </w:r>
      <w:r>
        <w:rPr>
          <w:rFonts w:hint="eastAsia"/>
        </w:rPr>
        <w:t xml:space="preserve">章  </w:t>
      </w:r>
      <w:r>
        <w:t>附则</w:t>
      </w:r>
      <w:bookmarkEnd w:id="18"/>
    </w:p>
    <w:p>
      <w:pPr>
        <w:spacing w:line="500" w:lineRule="exact"/>
        <w:ind w:firstLine="560"/>
        <w:rPr>
          <w:sz w:val="28"/>
          <w:szCs w:val="28"/>
        </w:rPr>
      </w:pPr>
      <w:r>
        <w:rPr>
          <w:rFonts w:hint="eastAsia"/>
          <w:b/>
          <w:bCs/>
          <w:sz w:val="28"/>
          <w:szCs w:val="28"/>
        </w:rPr>
        <w:t>第五十</w:t>
      </w:r>
      <w:r>
        <w:rPr>
          <w:rFonts w:hint="eastAsia"/>
          <w:b/>
          <w:bCs/>
          <w:sz w:val="28"/>
          <w:szCs w:val="28"/>
          <w:lang w:val="en-US" w:eastAsia="zh-CN"/>
        </w:rPr>
        <w:t>一</w:t>
      </w:r>
      <w:r>
        <w:rPr>
          <w:rFonts w:hint="eastAsia"/>
          <w:b/>
          <w:bCs/>
          <w:sz w:val="28"/>
          <w:szCs w:val="28"/>
        </w:rPr>
        <w:t>条</w:t>
      </w:r>
    </w:p>
    <w:p>
      <w:pPr>
        <w:spacing w:line="500" w:lineRule="exact"/>
        <w:ind w:firstLine="560"/>
        <w:rPr>
          <w:sz w:val="28"/>
          <w:szCs w:val="28"/>
        </w:rPr>
      </w:pPr>
      <w:r>
        <w:rPr>
          <w:rFonts w:hint="eastAsia"/>
          <w:sz w:val="28"/>
          <w:szCs w:val="28"/>
        </w:rPr>
        <w:t>本办法自发布之日起，即生效。各学生分会须以本办法为依据，承担义务、享有权利，违者将承担相应责任。本条例最终解释权归中国光学工程学会所有。</w:t>
      </w:r>
    </w:p>
    <w:p>
      <w:pPr>
        <w:spacing w:line="500" w:lineRule="exact"/>
        <w:ind w:firstLine="560"/>
        <w:rPr>
          <w:sz w:val="28"/>
          <w:szCs w:val="28"/>
        </w:rPr>
      </w:pPr>
    </w:p>
    <w:sectPr>
      <w:footerReference r:id="rId12" w:type="default"/>
      <w:pgSz w:w="11906" w:h="16838"/>
      <w:pgMar w:top="1440" w:right="1417" w:bottom="1440" w:left="1417"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0ACC5"/>
    <w:multiLevelType w:val="singleLevel"/>
    <w:tmpl w:val="7AF0AC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7B"/>
    <w:rsid w:val="00053016"/>
    <w:rsid w:val="000677A6"/>
    <w:rsid w:val="00074382"/>
    <w:rsid w:val="000C50F8"/>
    <w:rsid w:val="00165B5D"/>
    <w:rsid w:val="001A4BFF"/>
    <w:rsid w:val="001B5C5F"/>
    <w:rsid w:val="002C1A00"/>
    <w:rsid w:val="003406EF"/>
    <w:rsid w:val="00393305"/>
    <w:rsid w:val="003F5DA8"/>
    <w:rsid w:val="0044647B"/>
    <w:rsid w:val="00501F4B"/>
    <w:rsid w:val="00602DAE"/>
    <w:rsid w:val="006902E6"/>
    <w:rsid w:val="00702E3A"/>
    <w:rsid w:val="0072084D"/>
    <w:rsid w:val="007A7002"/>
    <w:rsid w:val="007C72AF"/>
    <w:rsid w:val="007C7865"/>
    <w:rsid w:val="00844C59"/>
    <w:rsid w:val="0088494C"/>
    <w:rsid w:val="00942CC6"/>
    <w:rsid w:val="009A6250"/>
    <w:rsid w:val="00A72DF7"/>
    <w:rsid w:val="00A73821"/>
    <w:rsid w:val="00A81033"/>
    <w:rsid w:val="00A84994"/>
    <w:rsid w:val="00AE0D1D"/>
    <w:rsid w:val="00AF57DE"/>
    <w:rsid w:val="00BB655E"/>
    <w:rsid w:val="00BC1261"/>
    <w:rsid w:val="00C34572"/>
    <w:rsid w:val="00D07AF5"/>
    <w:rsid w:val="00D223FF"/>
    <w:rsid w:val="00D46304"/>
    <w:rsid w:val="00DE3619"/>
    <w:rsid w:val="00E10907"/>
    <w:rsid w:val="00F21D26"/>
    <w:rsid w:val="00F44DB3"/>
    <w:rsid w:val="00F61078"/>
    <w:rsid w:val="00F845F6"/>
    <w:rsid w:val="043B270C"/>
    <w:rsid w:val="081303A6"/>
    <w:rsid w:val="0E202F52"/>
    <w:rsid w:val="0F024253"/>
    <w:rsid w:val="105F7A9B"/>
    <w:rsid w:val="194949C9"/>
    <w:rsid w:val="1BF84F21"/>
    <w:rsid w:val="1CD063F6"/>
    <w:rsid w:val="24B415E5"/>
    <w:rsid w:val="36EB3A37"/>
    <w:rsid w:val="388D0997"/>
    <w:rsid w:val="3A9B66B1"/>
    <w:rsid w:val="3AB626B2"/>
    <w:rsid w:val="46F27343"/>
    <w:rsid w:val="47477F1D"/>
    <w:rsid w:val="48686401"/>
    <w:rsid w:val="49D859D9"/>
    <w:rsid w:val="4B580071"/>
    <w:rsid w:val="4D513B01"/>
    <w:rsid w:val="583E4BBD"/>
    <w:rsid w:val="59565979"/>
    <w:rsid w:val="5F5D42CC"/>
    <w:rsid w:val="649F0E50"/>
    <w:rsid w:val="662079E7"/>
    <w:rsid w:val="67B6354F"/>
    <w:rsid w:val="6830425A"/>
    <w:rsid w:val="6933240A"/>
    <w:rsid w:val="6C1C2E44"/>
    <w:rsid w:val="73E81247"/>
    <w:rsid w:val="77462C5C"/>
    <w:rsid w:val="7989747E"/>
    <w:rsid w:val="7F550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微软雅黑" w:cs="Arial"/>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ind w:firstLine="0" w:firstLineChars="0"/>
      <w:jc w:val="center"/>
      <w:outlineLvl w:val="0"/>
    </w:pPr>
    <w:rPr>
      <w:b/>
      <w:bCs/>
      <w:kern w:val="44"/>
      <w:sz w:val="36"/>
      <w:szCs w:val="44"/>
    </w:rPr>
  </w:style>
  <w:style w:type="paragraph" w:styleId="3">
    <w:name w:val="heading 2"/>
    <w:basedOn w:val="1"/>
    <w:next w:val="1"/>
    <w:link w:val="17"/>
    <w:unhideWhenUsed/>
    <w:qFormat/>
    <w:uiPriority w:val="9"/>
    <w:pPr>
      <w:keepNext/>
      <w:keepLines/>
      <w:spacing w:before="260" w:after="260" w:line="415" w:lineRule="auto"/>
      <w:ind w:firstLine="0" w:firstLineChars="0"/>
      <w:jc w:val="left"/>
      <w:outlineLvl w:val="1"/>
    </w:pPr>
    <w:rPr>
      <w:rFonts w:asciiTheme="majorHAnsi" w:hAnsiTheme="majorHAnsi" w:cstheme="majorBidi"/>
      <w:b/>
      <w:bCs/>
      <w:sz w:val="28"/>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4"/>
    <w:next w:val="4"/>
    <w:link w:val="22"/>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标题 1 Char"/>
    <w:basedOn w:val="13"/>
    <w:link w:val="2"/>
    <w:qFormat/>
    <w:uiPriority w:val="9"/>
    <w:rPr>
      <w:rFonts w:ascii="Calibri" w:hAnsi="Calibri" w:eastAsia="微软雅黑" w:cs="Arial"/>
      <w:b/>
      <w:bCs/>
      <w:kern w:val="44"/>
      <w:sz w:val="36"/>
      <w:szCs w:val="44"/>
    </w:rPr>
  </w:style>
  <w:style w:type="character" w:customStyle="1" w:styleId="17">
    <w:name w:val="标题 2 Char"/>
    <w:basedOn w:val="13"/>
    <w:link w:val="3"/>
    <w:qFormat/>
    <w:uiPriority w:val="9"/>
    <w:rPr>
      <w:rFonts w:eastAsia="微软雅黑" w:asciiTheme="majorHAnsi" w:hAnsiTheme="majorHAnsi" w:cstheme="majorBidi"/>
      <w:b/>
      <w:bCs/>
      <w:sz w:val="28"/>
      <w:szCs w:val="32"/>
    </w:rPr>
  </w:style>
  <w:style w:type="character" w:customStyle="1" w:styleId="18">
    <w:name w:val="页眉 Char"/>
    <w:basedOn w:val="13"/>
    <w:link w:val="7"/>
    <w:qFormat/>
    <w:uiPriority w:val="99"/>
    <w:rPr>
      <w:rFonts w:ascii="Calibri" w:hAnsi="Calibri" w:eastAsia="微软雅黑" w:cs="Arial"/>
      <w:sz w:val="18"/>
      <w:szCs w:val="18"/>
    </w:rPr>
  </w:style>
  <w:style w:type="character" w:customStyle="1" w:styleId="19">
    <w:name w:val="页脚 Char"/>
    <w:basedOn w:val="13"/>
    <w:link w:val="6"/>
    <w:qFormat/>
    <w:uiPriority w:val="99"/>
    <w:rPr>
      <w:rFonts w:ascii="Calibri" w:hAnsi="Calibri" w:eastAsia="微软雅黑" w:cs="Arial"/>
      <w:sz w:val="18"/>
      <w:szCs w:val="18"/>
    </w:rPr>
  </w:style>
  <w:style w:type="paragraph" w:customStyle="1" w:styleId="2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1">
    <w:name w:val="批注文字 Char"/>
    <w:basedOn w:val="13"/>
    <w:link w:val="4"/>
    <w:semiHidden/>
    <w:qFormat/>
    <w:uiPriority w:val="99"/>
    <w:rPr>
      <w:rFonts w:ascii="Calibri" w:hAnsi="Calibri" w:eastAsia="微软雅黑" w:cs="Arial"/>
      <w:kern w:val="2"/>
      <w:sz w:val="21"/>
      <w:szCs w:val="22"/>
    </w:rPr>
  </w:style>
  <w:style w:type="character" w:customStyle="1" w:styleId="22">
    <w:name w:val="批注主题 Char"/>
    <w:basedOn w:val="21"/>
    <w:link w:val="11"/>
    <w:semiHidden/>
    <w:qFormat/>
    <w:uiPriority w:val="99"/>
    <w:rPr>
      <w:rFonts w:ascii="Calibri" w:hAnsi="Calibri" w:eastAsia="微软雅黑" w:cs="Arial"/>
      <w:b/>
      <w:bCs/>
      <w:kern w:val="2"/>
      <w:sz w:val="21"/>
      <w:szCs w:val="22"/>
    </w:rPr>
  </w:style>
  <w:style w:type="character" w:customStyle="1" w:styleId="23">
    <w:name w:val="批注框文本 Char"/>
    <w:basedOn w:val="13"/>
    <w:link w:val="5"/>
    <w:semiHidden/>
    <w:qFormat/>
    <w:uiPriority w:val="99"/>
    <w:rPr>
      <w:rFonts w:ascii="Calibri" w:hAnsi="Calibri" w:eastAsia="微软雅黑"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0B8A0-FB06-42C7-B1FE-E51F347155E7}">
  <ds:schemaRefs/>
</ds:datastoreItem>
</file>

<file path=docProps/app.xml><?xml version="1.0" encoding="utf-8"?>
<Properties xmlns="http://schemas.openxmlformats.org/officeDocument/2006/extended-properties" xmlns:vt="http://schemas.openxmlformats.org/officeDocument/2006/docPropsVTypes">
  <Template>Normal</Template>
  <Pages>12</Pages>
  <Words>879</Words>
  <Characters>5011</Characters>
  <Lines>41</Lines>
  <Paragraphs>11</Paragraphs>
  <TotalTime>2</TotalTime>
  <ScaleCrop>false</ScaleCrop>
  <LinksUpToDate>false</LinksUpToDate>
  <CharactersWithSpaces>5879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2021-06-07T12:44:00Z</dcterms:created>
  <dc:creator>肖 琨武</dc:creator>
  <cp:lastModifiedBy>樱桃</cp:lastModifiedBy>
  <cp:lastPrinted>2019-10-18T11:51:00Z</cp:lastPrinted>
  <dcterms:modified xsi:type="dcterms:W3CDTF">2021-07-29T07:00:19Z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E56993B5378F4802926A1BCB3A4D43E9</vt:lpwstr>
  </property>
</Properties>
</file>